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062" w:rsidRPr="003D4834" w:rsidRDefault="00E35062" w:rsidP="00E35062">
      <w:pPr>
        <w:pStyle w:val="Default"/>
        <w:spacing w:line="230" w:lineRule="auto"/>
        <w:rPr>
          <w:rFonts w:ascii="PT Astra Serif" w:hAnsi="PT Astra Serif"/>
          <w:color w:val="auto"/>
        </w:rPr>
      </w:pPr>
    </w:p>
    <w:p w:rsidR="00E35062" w:rsidRPr="003D4834" w:rsidRDefault="00E35062" w:rsidP="00E35062">
      <w:pPr>
        <w:pStyle w:val="Default"/>
        <w:spacing w:line="230" w:lineRule="auto"/>
        <w:jc w:val="center"/>
        <w:rPr>
          <w:rFonts w:ascii="PT Astra Serif" w:hAnsi="PT Astra Serif"/>
          <w:b/>
          <w:color w:val="auto"/>
          <w:sz w:val="28"/>
          <w:szCs w:val="28"/>
        </w:rPr>
      </w:pPr>
      <w:r w:rsidRPr="003D4834">
        <w:rPr>
          <w:rFonts w:ascii="PT Astra Serif" w:hAnsi="PT Astra Serif"/>
          <w:b/>
          <w:color w:val="auto"/>
          <w:sz w:val="28"/>
          <w:szCs w:val="28"/>
        </w:rPr>
        <w:t>ОТЧЁТ</w:t>
      </w:r>
    </w:p>
    <w:p w:rsidR="00E35062" w:rsidRPr="003D4834" w:rsidRDefault="00E35062" w:rsidP="00E35062">
      <w:pPr>
        <w:pStyle w:val="Default"/>
        <w:spacing w:line="230" w:lineRule="auto"/>
        <w:jc w:val="center"/>
        <w:rPr>
          <w:rFonts w:ascii="PT Astra Serif" w:hAnsi="PT Astra Serif"/>
          <w:b/>
          <w:color w:val="auto"/>
          <w:sz w:val="28"/>
          <w:szCs w:val="28"/>
        </w:rPr>
      </w:pPr>
      <w:r w:rsidRPr="003D4834">
        <w:rPr>
          <w:rFonts w:ascii="PT Astra Serif" w:hAnsi="PT Astra Serif"/>
          <w:b/>
          <w:color w:val="auto"/>
          <w:sz w:val="28"/>
          <w:szCs w:val="28"/>
        </w:rPr>
        <w:t>об исполнении публичной декларации целей и задач Министерства здравоохранения Ульяновской области</w:t>
      </w:r>
      <w:r w:rsidRPr="003D4834">
        <w:rPr>
          <w:rFonts w:ascii="PT Astra Serif" w:hAnsi="PT Astra Serif"/>
          <w:b/>
          <w:color w:val="auto"/>
          <w:sz w:val="28"/>
          <w:szCs w:val="28"/>
        </w:rPr>
        <w:br/>
        <w:t>за 4 месяца 2021 года</w:t>
      </w:r>
    </w:p>
    <w:p w:rsidR="00E35062" w:rsidRPr="003D4834" w:rsidRDefault="00E35062" w:rsidP="00E35062">
      <w:pPr>
        <w:pStyle w:val="Default"/>
        <w:spacing w:line="230" w:lineRule="auto"/>
        <w:jc w:val="center"/>
        <w:rPr>
          <w:rFonts w:ascii="PT Astra Serif" w:hAnsi="PT Astra Serif"/>
          <w:color w:val="auto"/>
          <w:sz w:val="14"/>
          <w:szCs w:val="14"/>
        </w:rPr>
      </w:pPr>
    </w:p>
    <w:tbl>
      <w:tblPr>
        <w:tblW w:w="1566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8"/>
        <w:gridCol w:w="4081"/>
        <w:gridCol w:w="4823"/>
        <w:gridCol w:w="2977"/>
        <w:gridCol w:w="3118"/>
      </w:tblGrid>
      <w:tr w:rsidR="00E35062" w:rsidRPr="003D4834" w:rsidTr="00416419">
        <w:trPr>
          <w:trHeight w:val="976"/>
        </w:trPr>
        <w:tc>
          <w:tcPr>
            <w:tcW w:w="668" w:type="dxa"/>
            <w:vAlign w:val="center"/>
          </w:tcPr>
          <w:p w:rsidR="00E35062" w:rsidRPr="003D4834" w:rsidRDefault="00E35062" w:rsidP="00904A9C">
            <w:pPr>
              <w:pStyle w:val="Default"/>
              <w:spacing w:line="230" w:lineRule="auto"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b/>
                <w:color w:val="auto"/>
                <w:sz w:val="22"/>
                <w:szCs w:val="22"/>
              </w:rPr>
              <w:t xml:space="preserve">№ </w:t>
            </w:r>
            <w:proofErr w:type="gramStart"/>
            <w:r w:rsidRPr="003D4834">
              <w:rPr>
                <w:rFonts w:ascii="PT Astra Serif" w:hAnsi="PT Astra Serif"/>
                <w:b/>
                <w:color w:val="auto"/>
                <w:sz w:val="22"/>
                <w:szCs w:val="22"/>
              </w:rPr>
              <w:t>п</w:t>
            </w:r>
            <w:proofErr w:type="gramEnd"/>
            <w:r w:rsidRPr="003D4834">
              <w:rPr>
                <w:rFonts w:ascii="PT Astra Serif" w:hAnsi="PT Astra Serif"/>
                <w:b/>
                <w:color w:val="auto"/>
                <w:sz w:val="22"/>
                <w:szCs w:val="22"/>
              </w:rPr>
              <w:t>/п</w:t>
            </w:r>
          </w:p>
        </w:tc>
        <w:tc>
          <w:tcPr>
            <w:tcW w:w="4081" w:type="dxa"/>
            <w:vAlign w:val="center"/>
          </w:tcPr>
          <w:p w:rsidR="00E35062" w:rsidRPr="003D4834" w:rsidRDefault="00E35062" w:rsidP="00904A9C">
            <w:pPr>
              <w:pStyle w:val="Default"/>
              <w:spacing w:line="230" w:lineRule="auto"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b/>
                <w:color w:val="auto"/>
                <w:sz w:val="22"/>
                <w:szCs w:val="22"/>
              </w:rPr>
              <w:t>Задача</w:t>
            </w:r>
          </w:p>
        </w:tc>
        <w:tc>
          <w:tcPr>
            <w:tcW w:w="4823" w:type="dxa"/>
            <w:vAlign w:val="center"/>
          </w:tcPr>
          <w:p w:rsidR="00E35062" w:rsidRPr="003D4834" w:rsidRDefault="00E35062" w:rsidP="00904A9C">
            <w:pPr>
              <w:pStyle w:val="Default"/>
              <w:spacing w:line="230" w:lineRule="auto"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b/>
                <w:color w:val="auto"/>
                <w:sz w:val="22"/>
                <w:szCs w:val="22"/>
              </w:rPr>
              <w:t>Состояние дел по решению задачи</w:t>
            </w:r>
          </w:p>
        </w:tc>
        <w:tc>
          <w:tcPr>
            <w:tcW w:w="2977" w:type="dxa"/>
            <w:vAlign w:val="center"/>
          </w:tcPr>
          <w:p w:rsidR="00E35062" w:rsidRPr="003D4834" w:rsidRDefault="00E35062" w:rsidP="00904A9C">
            <w:pPr>
              <w:pStyle w:val="Default"/>
              <w:spacing w:line="230" w:lineRule="auto"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b/>
                <w:color w:val="auto"/>
                <w:sz w:val="22"/>
                <w:szCs w:val="22"/>
              </w:rPr>
              <w:t>Промежуточные количественные показатели работы</w:t>
            </w:r>
          </w:p>
        </w:tc>
        <w:tc>
          <w:tcPr>
            <w:tcW w:w="3118" w:type="dxa"/>
            <w:vAlign w:val="center"/>
          </w:tcPr>
          <w:p w:rsidR="00E35062" w:rsidRPr="003D4834" w:rsidRDefault="00E35062" w:rsidP="00904A9C">
            <w:pPr>
              <w:pStyle w:val="Default"/>
              <w:spacing w:line="230" w:lineRule="auto"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b/>
                <w:color w:val="auto"/>
                <w:sz w:val="22"/>
                <w:szCs w:val="22"/>
              </w:rPr>
              <w:t>Ответственный исполнитель в ИОГВ (ФИО, должность)</w:t>
            </w:r>
          </w:p>
        </w:tc>
      </w:tr>
      <w:tr w:rsidR="00E35062" w:rsidRPr="003D4834" w:rsidTr="00AE6497">
        <w:trPr>
          <w:trHeight w:val="279"/>
        </w:trPr>
        <w:tc>
          <w:tcPr>
            <w:tcW w:w="15667" w:type="dxa"/>
            <w:gridSpan w:val="5"/>
            <w:vAlign w:val="center"/>
          </w:tcPr>
          <w:p w:rsidR="00E35062" w:rsidRPr="003D4834" w:rsidRDefault="00E35062" w:rsidP="00E35062">
            <w:pPr>
              <w:pStyle w:val="Default"/>
              <w:spacing w:line="230" w:lineRule="auto"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t xml:space="preserve">ЦЕЛЬ: </w:t>
            </w:r>
            <w:r w:rsidRPr="003D4834">
              <w:rPr>
                <w:rFonts w:ascii="PT Astra Serif" w:hAnsi="PT Astra Serif"/>
                <w:b/>
                <w:color w:val="auto"/>
                <w:sz w:val="22"/>
                <w:szCs w:val="22"/>
              </w:rPr>
              <w:t xml:space="preserve">Развитие первичной медико-санитарной помощи </w:t>
            </w:r>
          </w:p>
        </w:tc>
      </w:tr>
      <w:tr w:rsidR="00E35062" w:rsidRPr="003D4834" w:rsidTr="00416419">
        <w:trPr>
          <w:trHeight w:val="367"/>
        </w:trPr>
        <w:tc>
          <w:tcPr>
            <w:tcW w:w="668" w:type="dxa"/>
            <w:vAlign w:val="center"/>
          </w:tcPr>
          <w:p w:rsidR="00E35062" w:rsidRPr="003D4834" w:rsidRDefault="003D4834" w:rsidP="00904A9C">
            <w:pPr>
              <w:pStyle w:val="Default"/>
              <w:spacing w:line="230" w:lineRule="auto"/>
              <w:jc w:val="center"/>
              <w:rPr>
                <w:rFonts w:ascii="PT Astra Serif" w:hAnsi="PT Astra Serif"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E35062" w:rsidRPr="003D4834" w:rsidRDefault="00301FC0" w:rsidP="00EB5D36">
            <w:pPr>
              <w:pStyle w:val="Default"/>
              <w:spacing w:line="230" w:lineRule="auto"/>
              <w:rPr>
                <w:rFonts w:ascii="PT Astra Serif" w:hAnsi="PT Astra Serif"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t>Внедрение и тиражирование новой модели медицинской организации</w:t>
            </w:r>
          </w:p>
        </w:tc>
        <w:tc>
          <w:tcPr>
            <w:tcW w:w="4823" w:type="dxa"/>
          </w:tcPr>
          <w:p w:rsidR="00301FC0" w:rsidRDefault="00922F42" w:rsidP="00EB5D36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3D4834">
              <w:rPr>
                <w:rFonts w:ascii="PT Astra Serif" w:hAnsi="PT Astra Serif" w:cs="Times New Roman"/>
                <w:spacing w:val="-6"/>
              </w:rPr>
              <w:t>В 2021 году в рамках реализации регионального проекта «Развитие системы оказания первичной медико-санитарной помощи продолжится внедрение и тиражирование новой модели медицинской организации, оказывающей перв</w:t>
            </w:r>
            <w:r w:rsidR="00C60439">
              <w:rPr>
                <w:rFonts w:ascii="PT Astra Serif" w:hAnsi="PT Astra Serif" w:cs="Times New Roman"/>
                <w:spacing w:val="-6"/>
              </w:rPr>
              <w:t>ичную медико-санитарную помощь, в следующих организациях здравоохранения:</w:t>
            </w:r>
          </w:p>
          <w:p w:rsid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>ГУЗ «Ульяновская областная детская клиническая больница имени политического и общественного деятеля Ю.Ф. Горячева»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>ГУЗ « Детская специализированная психоневрологическая больница №1»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 xml:space="preserve">ГУЗ «Детская городская клиническая больница </w:t>
            </w:r>
            <w:proofErr w:type="spellStart"/>
            <w:r w:rsidRPr="00C60439">
              <w:rPr>
                <w:rFonts w:ascii="PT Astra Serif" w:hAnsi="PT Astra Serif" w:cs="Times New Roman"/>
                <w:spacing w:val="-6"/>
              </w:rPr>
              <w:t>г</w:t>
            </w:r>
            <w:proofErr w:type="gramStart"/>
            <w:r w:rsidRPr="00C60439">
              <w:rPr>
                <w:rFonts w:ascii="PT Astra Serif" w:hAnsi="PT Astra Serif" w:cs="Times New Roman"/>
                <w:spacing w:val="-6"/>
              </w:rPr>
              <w:t>.У</w:t>
            </w:r>
            <w:proofErr w:type="gramEnd"/>
            <w:r w:rsidRPr="00C60439">
              <w:rPr>
                <w:rFonts w:ascii="PT Astra Serif" w:hAnsi="PT Astra Serif" w:cs="Times New Roman"/>
                <w:spacing w:val="-6"/>
              </w:rPr>
              <w:t>льяновск</w:t>
            </w:r>
            <w:proofErr w:type="spellEnd"/>
            <w:r w:rsidRPr="00C60439">
              <w:rPr>
                <w:rFonts w:ascii="PT Astra Serif" w:hAnsi="PT Astra Serif" w:cs="Times New Roman"/>
                <w:spacing w:val="-6"/>
              </w:rPr>
              <w:t>» (детское поликлиническое отделение № 5)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>ГУЗ «</w:t>
            </w:r>
            <w:proofErr w:type="spellStart"/>
            <w:r w:rsidRPr="00C60439">
              <w:rPr>
                <w:rFonts w:ascii="PT Astra Serif" w:hAnsi="PT Astra Serif" w:cs="Times New Roman"/>
                <w:spacing w:val="-6"/>
              </w:rPr>
              <w:t>Новомалыклинская</w:t>
            </w:r>
            <w:proofErr w:type="spellEnd"/>
            <w:r w:rsidRPr="00C60439">
              <w:rPr>
                <w:rFonts w:ascii="PT Astra Serif" w:hAnsi="PT Astra Serif" w:cs="Times New Roman"/>
                <w:spacing w:val="-6"/>
              </w:rPr>
              <w:t xml:space="preserve"> РБ» (взрослое поликлиническое отделение)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>ГУЗ «</w:t>
            </w:r>
            <w:proofErr w:type="gramStart"/>
            <w:r w:rsidRPr="00C60439">
              <w:rPr>
                <w:rFonts w:ascii="PT Astra Serif" w:hAnsi="PT Astra Serif" w:cs="Times New Roman"/>
                <w:spacing w:val="-6"/>
              </w:rPr>
              <w:t>Радищевская</w:t>
            </w:r>
            <w:proofErr w:type="gramEnd"/>
            <w:r w:rsidRPr="00C60439">
              <w:rPr>
                <w:rFonts w:ascii="PT Astra Serif" w:hAnsi="PT Astra Serif" w:cs="Times New Roman"/>
                <w:spacing w:val="-6"/>
              </w:rPr>
              <w:t xml:space="preserve"> РБ» (взрослое поликлиническое отделение)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 xml:space="preserve">ГУЗ « </w:t>
            </w:r>
            <w:proofErr w:type="spellStart"/>
            <w:r w:rsidRPr="00C60439">
              <w:rPr>
                <w:rFonts w:ascii="PT Astra Serif" w:hAnsi="PT Astra Serif" w:cs="Times New Roman"/>
                <w:spacing w:val="-6"/>
              </w:rPr>
              <w:t>Мацнская</w:t>
            </w:r>
            <w:proofErr w:type="spellEnd"/>
            <w:r w:rsidRPr="00C60439">
              <w:rPr>
                <w:rFonts w:ascii="PT Astra Serif" w:hAnsi="PT Astra Serif" w:cs="Times New Roman"/>
                <w:spacing w:val="-6"/>
              </w:rPr>
              <w:t xml:space="preserve"> РБ» (взрослое поликлиническое отделение)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>ГУЗ «</w:t>
            </w:r>
            <w:proofErr w:type="spellStart"/>
            <w:r w:rsidRPr="00C60439">
              <w:rPr>
                <w:rFonts w:ascii="PT Astra Serif" w:hAnsi="PT Astra Serif" w:cs="Times New Roman"/>
                <w:spacing w:val="-6"/>
              </w:rPr>
              <w:t>Кузоватовская</w:t>
            </w:r>
            <w:proofErr w:type="spellEnd"/>
            <w:r w:rsidRPr="00C60439">
              <w:rPr>
                <w:rFonts w:ascii="PT Astra Serif" w:hAnsi="PT Astra Serif" w:cs="Times New Roman"/>
                <w:spacing w:val="-6"/>
              </w:rPr>
              <w:t xml:space="preserve"> РБ» (взрослое поликлиническое отделение)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 xml:space="preserve">ГУЗ «Детская городская клиническая больница </w:t>
            </w:r>
            <w:proofErr w:type="spellStart"/>
            <w:r w:rsidRPr="00C60439">
              <w:rPr>
                <w:rFonts w:ascii="PT Astra Serif" w:hAnsi="PT Astra Serif" w:cs="Times New Roman"/>
                <w:spacing w:val="-6"/>
              </w:rPr>
              <w:t>г</w:t>
            </w:r>
            <w:proofErr w:type="gramStart"/>
            <w:r w:rsidRPr="00C60439">
              <w:rPr>
                <w:rFonts w:ascii="PT Astra Serif" w:hAnsi="PT Astra Serif" w:cs="Times New Roman"/>
                <w:spacing w:val="-6"/>
              </w:rPr>
              <w:t>.У</w:t>
            </w:r>
            <w:proofErr w:type="gramEnd"/>
            <w:r w:rsidRPr="00C60439">
              <w:rPr>
                <w:rFonts w:ascii="PT Astra Serif" w:hAnsi="PT Astra Serif" w:cs="Times New Roman"/>
                <w:spacing w:val="-6"/>
              </w:rPr>
              <w:t>льяновск</w:t>
            </w:r>
            <w:proofErr w:type="spellEnd"/>
            <w:r w:rsidRPr="00C60439">
              <w:rPr>
                <w:rFonts w:ascii="PT Astra Serif" w:hAnsi="PT Astra Serif" w:cs="Times New Roman"/>
                <w:spacing w:val="-6"/>
              </w:rPr>
              <w:t>» (детское поликлиническое отделение № 1)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 xml:space="preserve">ГУЗ «Детская городская клиническая больница </w:t>
            </w:r>
            <w:proofErr w:type="spellStart"/>
            <w:r w:rsidRPr="00C60439">
              <w:rPr>
                <w:rFonts w:ascii="PT Astra Serif" w:hAnsi="PT Astra Serif" w:cs="Times New Roman"/>
                <w:spacing w:val="-6"/>
              </w:rPr>
              <w:t>г</w:t>
            </w:r>
            <w:proofErr w:type="gramStart"/>
            <w:r w:rsidRPr="00C60439">
              <w:rPr>
                <w:rFonts w:ascii="PT Astra Serif" w:hAnsi="PT Astra Serif" w:cs="Times New Roman"/>
                <w:spacing w:val="-6"/>
              </w:rPr>
              <w:t>.У</w:t>
            </w:r>
            <w:proofErr w:type="gramEnd"/>
            <w:r w:rsidRPr="00C60439">
              <w:rPr>
                <w:rFonts w:ascii="PT Astra Serif" w:hAnsi="PT Astra Serif" w:cs="Times New Roman"/>
                <w:spacing w:val="-6"/>
              </w:rPr>
              <w:t>льяновск</w:t>
            </w:r>
            <w:proofErr w:type="spellEnd"/>
            <w:r w:rsidRPr="00C60439">
              <w:rPr>
                <w:rFonts w:ascii="PT Astra Serif" w:hAnsi="PT Astra Serif" w:cs="Times New Roman"/>
                <w:spacing w:val="-6"/>
              </w:rPr>
              <w:t>» (детское поликлиническое отделение № 2)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lastRenderedPageBreak/>
              <w:t xml:space="preserve">ГУЗ «Детская городская клиническая больница </w:t>
            </w:r>
            <w:proofErr w:type="spellStart"/>
            <w:r w:rsidRPr="00C60439">
              <w:rPr>
                <w:rFonts w:ascii="PT Astra Serif" w:hAnsi="PT Astra Serif" w:cs="Times New Roman"/>
                <w:spacing w:val="-6"/>
              </w:rPr>
              <w:t>г</w:t>
            </w:r>
            <w:proofErr w:type="gramStart"/>
            <w:r w:rsidRPr="00C60439">
              <w:rPr>
                <w:rFonts w:ascii="PT Astra Serif" w:hAnsi="PT Astra Serif" w:cs="Times New Roman"/>
                <w:spacing w:val="-6"/>
              </w:rPr>
              <w:t>.У</w:t>
            </w:r>
            <w:proofErr w:type="gramEnd"/>
            <w:r w:rsidRPr="00C60439">
              <w:rPr>
                <w:rFonts w:ascii="PT Astra Serif" w:hAnsi="PT Astra Serif" w:cs="Times New Roman"/>
                <w:spacing w:val="-6"/>
              </w:rPr>
              <w:t>льяновск</w:t>
            </w:r>
            <w:proofErr w:type="spellEnd"/>
            <w:r w:rsidRPr="00C60439">
              <w:rPr>
                <w:rFonts w:ascii="PT Astra Serif" w:hAnsi="PT Astra Serif" w:cs="Times New Roman"/>
                <w:spacing w:val="-6"/>
              </w:rPr>
              <w:t>» (детское поликлиническое отделение № 3)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 xml:space="preserve">ГУЗ «Детская городская клиническая больница </w:t>
            </w:r>
            <w:proofErr w:type="spellStart"/>
            <w:r w:rsidRPr="00C60439">
              <w:rPr>
                <w:rFonts w:ascii="PT Astra Serif" w:hAnsi="PT Astra Serif" w:cs="Times New Roman"/>
                <w:spacing w:val="-6"/>
              </w:rPr>
              <w:t>г</w:t>
            </w:r>
            <w:proofErr w:type="gramStart"/>
            <w:r w:rsidRPr="00C60439">
              <w:rPr>
                <w:rFonts w:ascii="PT Astra Serif" w:hAnsi="PT Astra Serif" w:cs="Times New Roman"/>
                <w:spacing w:val="-6"/>
              </w:rPr>
              <w:t>.У</w:t>
            </w:r>
            <w:proofErr w:type="gramEnd"/>
            <w:r w:rsidRPr="00C60439">
              <w:rPr>
                <w:rFonts w:ascii="PT Astra Serif" w:hAnsi="PT Astra Serif" w:cs="Times New Roman"/>
                <w:spacing w:val="-6"/>
              </w:rPr>
              <w:t>льяновск</w:t>
            </w:r>
            <w:proofErr w:type="spellEnd"/>
            <w:r w:rsidRPr="00C60439">
              <w:rPr>
                <w:rFonts w:ascii="PT Astra Serif" w:hAnsi="PT Astra Serif" w:cs="Times New Roman"/>
                <w:spacing w:val="-6"/>
              </w:rPr>
              <w:t>» (детское поликлиническое отделение № 4)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 xml:space="preserve">ГУЗ «Детская городская клиническая больница </w:t>
            </w:r>
            <w:proofErr w:type="spellStart"/>
            <w:r w:rsidRPr="00C60439">
              <w:rPr>
                <w:rFonts w:ascii="PT Astra Serif" w:hAnsi="PT Astra Serif" w:cs="Times New Roman"/>
                <w:spacing w:val="-6"/>
              </w:rPr>
              <w:t>г</w:t>
            </w:r>
            <w:proofErr w:type="gramStart"/>
            <w:r w:rsidRPr="00C60439">
              <w:rPr>
                <w:rFonts w:ascii="PT Astra Serif" w:hAnsi="PT Astra Serif" w:cs="Times New Roman"/>
                <w:spacing w:val="-6"/>
              </w:rPr>
              <w:t>.У</w:t>
            </w:r>
            <w:proofErr w:type="gramEnd"/>
            <w:r w:rsidRPr="00C60439">
              <w:rPr>
                <w:rFonts w:ascii="PT Astra Serif" w:hAnsi="PT Astra Serif" w:cs="Times New Roman"/>
                <w:spacing w:val="-6"/>
              </w:rPr>
              <w:t>льяновск</w:t>
            </w:r>
            <w:proofErr w:type="spellEnd"/>
            <w:r w:rsidRPr="00C60439">
              <w:rPr>
                <w:rFonts w:ascii="PT Astra Serif" w:hAnsi="PT Astra Serif" w:cs="Times New Roman"/>
                <w:spacing w:val="-6"/>
              </w:rPr>
              <w:t>» (детское поликлиническое отделение № 6)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 xml:space="preserve">ГУЗ «Детская городская клиническая больница </w:t>
            </w:r>
            <w:proofErr w:type="spellStart"/>
            <w:r w:rsidRPr="00C60439">
              <w:rPr>
                <w:rFonts w:ascii="PT Astra Serif" w:hAnsi="PT Astra Serif" w:cs="Times New Roman"/>
                <w:spacing w:val="-6"/>
              </w:rPr>
              <w:t>г</w:t>
            </w:r>
            <w:proofErr w:type="gramStart"/>
            <w:r w:rsidRPr="00C60439">
              <w:rPr>
                <w:rFonts w:ascii="PT Astra Serif" w:hAnsi="PT Astra Serif" w:cs="Times New Roman"/>
                <w:spacing w:val="-6"/>
              </w:rPr>
              <w:t>.У</w:t>
            </w:r>
            <w:proofErr w:type="gramEnd"/>
            <w:r w:rsidRPr="00C60439">
              <w:rPr>
                <w:rFonts w:ascii="PT Astra Serif" w:hAnsi="PT Astra Serif" w:cs="Times New Roman"/>
                <w:spacing w:val="-6"/>
              </w:rPr>
              <w:t>льяновск</w:t>
            </w:r>
            <w:proofErr w:type="spellEnd"/>
            <w:r w:rsidRPr="00C60439">
              <w:rPr>
                <w:rFonts w:ascii="PT Astra Serif" w:hAnsi="PT Astra Serif" w:cs="Times New Roman"/>
                <w:spacing w:val="-6"/>
              </w:rPr>
              <w:t>» (детское поликлиническое отделение № 7)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 xml:space="preserve">ГУЗ «Детская городская клиническая больница </w:t>
            </w:r>
            <w:proofErr w:type="spellStart"/>
            <w:r w:rsidRPr="00C60439">
              <w:rPr>
                <w:rFonts w:ascii="PT Astra Serif" w:hAnsi="PT Astra Serif" w:cs="Times New Roman"/>
                <w:spacing w:val="-6"/>
              </w:rPr>
              <w:t>г</w:t>
            </w:r>
            <w:proofErr w:type="gramStart"/>
            <w:r w:rsidRPr="00C60439">
              <w:rPr>
                <w:rFonts w:ascii="PT Astra Serif" w:hAnsi="PT Astra Serif" w:cs="Times New Roman"/>
                <w:spacing w:val="-6"/>
              </w:rPr>
              <w:t>.У</w:t>
            </w:r>
            <w:proofErr w:type="gramEnd"/>
            <w:r w:rsidRPr="00C60439">
              <w:rPr>
                <w:rFonts w:ascii="PT Astra Serif" w:hAnsi="PT Astra Serif" w:cs="Times New Roman"/>
                <w:spacing w:val="-6"/>
              </w:rPr>
              <w:t>льяновск</w:t>
            </w:r>
            <w:proofErr w:type="spellEnd"/>
            <w:r w:rsidRPr="00C60439">
              <w:rPr>
                <w:rFonts w:ascii="PT Astra Serif" w:hAnsi="PT Astra Serif" w:cs="Times New Roman"/>
                <w:spacing w:val="-6"/>
              </w:rPr>
              <w:t>» (детское поликлиническое отделение № 9)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>ГУЗ «</w:t>
            </w:r>
            <w:proofErr w:type="spellStart"/>
            <w:r w:rsidRPr="00C60439">
              <w:rPr>
                <w:rFonts w:ascii="PT Astra Serif" w:hAnsi="PT Astra Serif" w:cs="Times New Roman"/>
                <w:spacing w:val="-6"/>
              </w:rPr>
              <w:t>Карсунская</w:t>
            </w:r>
            <w:proofErr w:type="spellEnd"/>
            <w:r w:rsidRPr="00C60439">
              <w:rPr>
                <w:rFonts w:ascii="PT Astra Serif" w:hAnsi="PT Astra Serif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>ГУЗ «</w:t>
            </w:r>
            <w:proofErr w:type="spellStart"/>
            <w:r w:rsidRPr="00C60439">
              <w:rPr>
                <w:rFonts w:ascii="PT Astra Serif" w:hAnsi="PT Astra Serif" w:cs="Times New Roman"/>
                <w:spacing w:val="-6"/>
              </w:rPr>
              <w:t>Майнская</w:t>
            </w:r>
            <w:proofErr w:type="spellEnd"/>
            <w:r w:rsidRPr="00C60439">
              <w:rPr>
                <w:rFonts w:ascii="PT Astra Serif" w:hAnsi="PT Astra Serif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>ГУЗ «Николаевская районная больница» (детское поликлиническое отделение)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>ГУЗ «</w:t>
            </w:r>
            <w:proofErr w:type="spellStart"/>
            <w:r w:rsidRPr="00C60439">
              <w:rPr>
                <w:rFonts w:ascii="PT Astra Serif" w:hAnsi="PT Astra Serif" w:cs="Times New Roman"/>
                <w:spacing w:val="-6"/>
              </w:rPr>
              <w:t>Тереньгульская</w:t>
            </w:r>
            <w:proofErr w:type="spellEnd"/>
            <w:r w:rsidRPr="00C60439">
              <w:rPr>
                <w:rFonts w:ascii="PT Astra Serif" w:hAnsi="PT Astra Serif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 xml:space="preserve">ГУЗ </w:t>
            </w:r>
            <w:proofErr w:type="spellStart"/>
            <w:r w:rsidRPr="00C60439">
              <w:rPr>
                <w:rFonts w:ascii="PT Astra Serif" w:hAnsi="PT Astra Serif" w:cs="Times New Roman"/>
                <w:spacing w:val="-6"/>
              </w:rPr>
              <w:t>Барышская</w:t>
            </w:r>
            <w:proofErr w:type="spellEnd"/>
            <w:r w:rsidRPr="00C60439">
              <w:rPr>
                <w:rFonts w:ascii="PT Astra Serif" w:hAnsi="PT Astra Serif" w:cs="Times New Roman"/>
                <w:spacing w:val="-6"/>
              </w:rPr>
              <w:t xml:space="preserve"> районная больница (детское поликлиническое отделение)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>ГУЗ «</w:t>
            </w:r>
            <w:proofErr w:type="spellStart"/>
            <w:r w:rsidRPr="00C60439">
              <w:rPr>
                <w:rFonts w:ascii="PT Astra Serif" w:hAnsi="PT Astra Serif" w:cs="Times New Roman"/>
                <w:spacing w:val="-6"/>
              </w:rPr>
              <w:t>Инзенская</w:t>
            </w:r>
            <w:proofErr w:type="spellEnd"/>
            <w:r w:rsidRPr="00C60439">
              <w:rPr>
                <w:rFonts w:ascii="PT Astra Serif" w:hAnsi="PT Astra Serif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>ГУЗ «Радищевская районная больница» (детское поликлиническое отделение)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>ГУЗ «Сенгилеевская районная больница» (детское поликлиническое отделение)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>ГУЗ «Ульяновская районная больница» (детское поликлиническое отделение)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>ГУЗ «</w:t>
            </w:r>
            <w:proofErr w:type="spellStart"/>
            <w:r w:rsidRPr="00C60439">
              <w:rPr>
                <w:rFonts w:ascii="PT Astra Serif" w:hAnsi="PT Astra Serif" w:cs="Times New Roman"/>
                <w:spacing w:val="-6"/>
              </w:rPr>
              <w:t>Сурская</w:t>
            </w:r>
            <w:proofErr w:type="spellEnd"/>
            <w:r w:rsidRPr="00C60439">
              <w:rPr>
                <w:rFonts w:ascii="PT Astra Serif" w:hAnsi="PT Astra Serif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>ГУЗ «</w:t>
            </w:r>
            <w:proofErr w:type="spellStart"/>
            <w:r w:rsidRPr="00C60439">
              <w:rPr>
                <w:rFonts w:ascii="PT Astra Serif" w:hAnsi="PT Astra Serif" w:cs="Times New Roman"/>
                <w:spacing w:val="-6"/>
              </w:rPr>
              <w:t>Кузоватовская</w:t>
            </w:r>
            <w:proofErr w:type="spellEnd"/>
            <w:r w:rsidRPr="00C60439">
              <w:rPr>
                <w:rFonts w:ascii="PT Astra Serif" w:hAnsi="PT Astra Serif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>ГУЗ «Новоспасская районная больница» (детское поликлиническое отделение)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>ГУЗ «</w:t>
            </w:r>
            <w:proofErr w:type="spellStart"/>
            <w:r w:rsidRPr="00C60439">
              <w:rPr>
                <w:rFonts w:ascii="PT Astra Serif" w:hAnsi="PT Astra Serif" w:cs="Times New Roman"/>
                <w:spacing w:val="-6"/>
              </w:rPr>
              <w:t>Новоульяновская</w:t>
            </w:r>
            <w:proofErr w:type="spellEnd"/>
            <w:r w:rsidRPr="00C60439">
              <w:rPr>
                <w:rFonts w:ascii="PT Astra Serif" w:hAnsi="PT Astra Serif" w:cs="Times New Roman"/>
                <w:spacing w:val="-6"/>
              </w:rPr>
              <w:t xml:space="preserve"> городская больница им. </w:t>
            </w:r>
            <w:r w:rsidRPr="00C60439">
              <w:rPr>
                <w:rFonts w:ascii="PT Astra Serif" w:hAnsi="PT Astra Serif" w:cs="Times New Roman"/>
                <w:spacing w:val="-6"/>
              </w:rPr>
              <w:lastRenderedPageBreak/>
              <w:t>А.Ф. Альберт» (детское поликлиническое отделение)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 xml:space="preserve">ГУЗ «Павловская районная больница имени заслуженного врача России </w:t>
            </w:r>
            <w:proofErr w:type="spellStart"/>
            <w:r w:rsidRPr="00C60439">
              <w:rPr>
                <w:rFonts w:ascii="PT Astra Serif" w:hAnsi="PT Astra Serif" w:cs="Times New Roman"/>
                <w:spacing w:val="-6"/>
              </w:rPr>
              <w:t>А.И.Марьина</w:t>
            </w:r>
            <w:proofErr w:type="spellEnd"/>
            <w:r w:rsidRPr="00C60439">
              <w:rPr>
                <w:rFonts w:ascii="PT Astra Serif" w:hAnsi="PT Astra Serif" w:cs="Times New Roman"/>
                <w:spacing w:val="-6"/>
              </w:rPr>
              <w:t>» (детское поликлиническое отделение)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>ГУЗ «Центральная городская клиническая больница г. Ульяновска» (детское поликлиническое отделение № 1)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>ГУЗ «Центральная городская клиническая больница г. Ульяновска» (детское поликлиническое отделение № 2)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>ГУЗ «</w:t>
            </w:r>
            <w:proofErr w:type="spellStart"/>
            <w:r w:rsidRPr="00C60439">
              <w:rPr>
                <w:rFonts w:ascii="PT Astra Serif" w:hAnsi="PT Astra Serif" w:cs="Times New Roman"/>
                <w:spacing w:val="-6"/>
              </w:rPr>
              <w:t>Чердаклинская</w:t>
            </w:r>
            <w:proofErr w:type="spellEnd"/>
            <w:r w:rsidRPr="00C60439">
              <w:rPr>
                <w:rFonts w:ascii="PT Astra Serif" w:hAnsi="PT Astra Serif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>ГУЗ «Городская поликлиника № 6»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>ГУЗ «Городская поликлиника № 4»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>ГУЗ «Городская поликлиника № 1 им. С.М. Кирова»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>ГУЗ «Городская поликлиника № 5»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>ГУЗ «Городская клиническая больница №1» (Перинатальный центр) (детское поликлиническое отделение №1)</w:t>
            </w:r>
          </w:p>
          <w:p w:rsidR="00C60439" w:rsidRPr="00C60439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>ГУЗ «Городская клиническая больница №1» (Перинатальный центр) (детское поликлиническое отделение №2)</w:t>
            </w:r>
          </w:p>
          <w:p w:rsidR="00C60439" w:rsidRPr="003D4834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 w:rsidRPr="00C60439">
              <w:rPr>
                <w:rFonts w:ascii="PT Astra Serif" w:hAnsi="PT Astra Serif" w:cs="Times New Roman"/>
                <w:spacing w:val="-6"/>
              </w:rPr>
              <w:t>ГУЗ «Центральная клиническая медико-санитарная часть им. заслуженного врача России В. А. Егорова» (поликлиническое отделение №2)</w:t>
            </w:r>
          </w:p>
          <w:p w:rsidR="00E35062" w:rsidRPr="003D4834" w:rsidRDefault="00C60439" w:rsidP="00C60439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r>
              <w:rPr>
                <w:rFonts w:ascii="PT Astra Serif" w:hAnsi="PT Astra Serif" w:cs="Times New Roman"/>
                <w:spacing w:val="-6"/>
              </w:rPr>
              <w:t>Ф</w:t>
            </w:r>
            <w:r w:rsidRPr="003D4834">
              <w:rPr>
                <w:rFonts w:ascii="PT Astra Serif" w:hAnsi="PT Astra Serif" w:cs="Times New Roman"/>
                <w:spacing w:val="-6"/>
              </w:rPr>
              <w:t>инансирование в 2021 году не предусмотрено</w:t>
            </w:r>
            <w:r>
              <w:rPr>
                <w:rFonts w:ascii="PT Astra Serif" w:hAnsi="PT Astra Serif" w:cs="Times New Roman"/>
                <w:spacing w:val="-6"/>
              </w:rPr>
              <w:t>.</w:t>
            </w:r>
          </w:p>
        </w:tc>
        <w:tc>
          <w:tcPr>
            <w:tcW w:w="2977" w:type="dxa"/>
            <w:vAlign w:val="center"/>
          </w:tcPr>
          <w:p w:rsidR="00E35062" w:rsidRPr="003D4834" w:rsidRDefault="00AE6497" w:rsidP="00904A9C">
            <w:pPr>
              <w:pStyle w:val="Default"/>
              <w:spacing w:line="230" w:lineRule="auto"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auto"/>
                <w:sz w:val="22"/>
                <w:szCs w:val="22"/>
              </w:rPr>
              <w:lastRenderedPageBreak/>
              <w:t>__________</w:t>
            </w:r>
          </w:p>
        </w:tc>
        <w:tc>
          <w:tcPr>
            <w:tcW w:w="3118" w:type="dxa"/>
            <w:vAlign w:val="center"/>
          </w:tcPr>
          <w:p w:rsidR="00E35062" w:rsidRPr="003D4834" w:rsidRDefault="0056387E" w:rsidP="00904A9C">
            <w:pPr>
              <w:pStyle w:val="Default"/>
              <w:spacing w:line="230" w:lineRule="auto"/>
              <w:jc w:val="center"/>
              <w:rPr>
                <w:rFonts w:ascii="PT Astra Serif" w:hAnsi="PT Astra Serif"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t>Заместитель директора - н</w:t>
            </w:r>
            <w:r w:rsidR="00E35062" w:rsidRPr="003D4834">
              <w:rPr>
                <w:rFonts w:ascii="PT Astra Serif" w:hAnsi="PT Astra Serif"/>
                <w:color w:val="auto"/>
                <w:sz w:val="22"/>
                <w:szCs w:val="22"/>
              </w:rPr>
              <w:t xml:space="preserve">ачальник отдела формирования государственных программ и инфраструктурного развития </w:t>
            </w:r>
            <w:proofErr w:type="gramStart"/>
            <w:r w:rsidR="00E35062" w:rsidRPr="003D4834">
              <w:rPr>
                <w:rFonts w:ascii="PT Astra Serif" w:hAnsi="PT Astra Serif"/>
                <w:color w:val="auto"/>
                <w:sz w:val="22"/>
                <w:szCs w:val="22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E35062" w:rsidRPr="003D4834" w:rsidRDefault="00E35062" w:rsidP="00904A9C">
            <w:pPr>
              <w:pStyle w:val="Default"/>
              <w:spacing w:line="230" w:lineRule="auto"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t>Рохлина К.В.</w:t>
            </w:r>
          </w:p>
        </w:tc>
      </w:tr>
      <w:tr w:rsidR="00E35062" w:rsidRPr="003D4834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35062" w:rsidRPr="003D4834" w:rsidRDefault="00E35062" w:rsidP="00904A9C">
            <w:pPr>
              <w:pStyle w:val="Default"/>
              <w:spacing w:line="230" w:lineRule="auto"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lastRenderedPageBreak/>
              <w:t xml:space="preserve">ЦЕЛЬ: </w:t>
            </w:r>
            <w:r w:rsidRPr="003D4834">
              <w:rPr>
                <w:rFonts w:ascii="PT Astra Serif" w:hAnsi="PT Astra Serif"/>
                <w:b/>
                <w:color w:val="auto"/>
                <w:sz w:val="22"/>
                <w:szCs w:val="22"/>
              </w:rPr>
              <w:t>Развитие детского здравоохранения</w:t>
            </w:r>
          </w:p>
        </w:tc>
      </w:tr>
      <w:tr w:rsidR="00E35062" w:rsidRPr="003D4834" w:rsidTr="00416419">
        <w:trPr>
          <w:trHeight w:val="345"/>
        </w:trPr>
        <w:tc>
          <w:tcPr>
            <w:tcW w:w="668" w:type="dxa"/>
            <w:vAlign w:val="center"/>
          </w:tcPr>
          <w:p w:rsidR="00E35062" w:rsidRPr="008F2F4B" w:rsidRDefault="003D4834" w:rsidP="00904A9C">
            <w:pPr>
              <w:pStyle w:val="Default"/>
              <w:spacing w:line="230" w:lineRule="auto"/>
              <w:jc w:val="center"/>
              <w:rPr>
                <w:rFonts w:ascii="PT Astra Serif" w:hAnsi="PT Astra Serif"/>
                <w:color w:val="auto"/>
                <w:sz w:val="22"/>
                <w:szCs w:val="22"/>
              </w:rPr>
            </w:pPr>
            <w:r w:rsidRPr="008F2F4B">
              <w:rPr>
                <w:rFonts w:ascii="PT Astra Serif" w:hAnsi="PT Astra Serif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E35062" w:rsidRPr="003D4834" w:rsidRDefault="00373727" w:rsidP="00EB5D36">
            <w:pPr>
              <w:pStyle w:val="Default"/>
              <w:spacing w:line="230" w:lineRule="auto"/>
              <w:rPr>
                <w:rFonts w:ascii="PT Astra Serif" w:hAnsi="PT Astra Serif"/>
                <w:b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>Создание комфортных условий пребывания в ГУЗ «Ульяновская областная детская клиническая больница имени политического и общественного деятеля Ю.Ф. Горячева»</w:t>
            </w:r>
          </w:p>
        </w:tc>
        <w:tc>
          <w:tcPr>
            <w:tcW w:w="4823" w:type="dxa"/>
            <w:vAlign w:val="center"/>
          </w:tcPr>
          <w:p w:rsidR="00E35062" w:rsidRPr="003D4834" w:rsidRDefault="00C50BE4" w:rsidP="00C50BE4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spacing w:val="-6"/>
              </w:rPr>
            </w:pPr>
            <w:r w:rsidRPr="003D4834">
              <w:rPr>
                <w:rFonts w:ascii="PT Astra Serif" w:hAnsi="PT Astra Serif" w:cs="Times New Roman"/>
                <w:spacing w:val="-6"/>
              </w:rPr>
              <w:t xml:space="preserve">В рамках реализация регионального проекта «Развитие детского здравоохранения, включая создание современной инфраструктуры оказания медицинской помощи» в текущем году будет проводиться ремонт в травматологическом отделении детского стационара оборудования ГУЗ «Ульяновская областная детская клиническая больница имени политического и общественного деятеля Ю.Ф. Горячева». На реализацию указанного мероприятия из областного бюджета выделены средства в размере 16,740 тыс. руб. На </w:t>
            </w:r>
            <w:r w:rsidRPr="003D4834">
              <w:rPr>
                <w:rFonts w:ascii="PT Astra Serif" w:hAnsi="PT Astra Serif" w:cs="Times New Roman"/>
                <w:spacing w:val="-6"/>
              </w:rPr>
              <w:lastRenderedPageBreak/>
              <w:t xml:space="preserve">настоящее время контракт заключен на сумму 7,596 млн. руб., контрагент приступил к исполнению контракта. Срок исполнения контракта 13.07.2021г. </w:t>
            </w:r>
          </w:p>
        </w:tc>
        <w:tc>
          <w:tcPr>
            <w:tcW w:w="2977" w:type="dxa"/>
            <w:vAlign w:val="center"/>
          </w:tcPr>
          <w:p w:rsidR="00E35062" w:rsidRPr="003D4834" w:rsidRDefault="00AE6497" w:rsidP="00AE6497">
            <w:pPr>
              <w:pStyle w:val="Default"/>
              <w:spacing w:line="230" w:lineRule="auto"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  <w:lang w:val="en-US"/>
              </w:rPr>
            </w:pPr>
            <w:r>
              <w:rPr>
                <w:rFonts w:ascii="PT Astra Serif" w:hAnsi="PT Astra Serif"/>
                <w:b/>
                <w:color w:val="auto"/>
                <w:sz w:val="22"/>
                <w:szCs w:val="22"/>
              </w:rPr>
              <w:lastRenderedPageBreak/>
              <w:t>__________</w:t>
            </w:r>
          </w:p>
        </w:tc>
        <w:tc>
          <w:tcPr>
            <w:tcW w:w="3118" w:type="dxa"/>
            <w:vAlign w:val="center"/>
          </w:tcPr>
          <w:p w:rsidR="00E35062" w:rsidRPr="003D4834" w:rsidRDefault="0056387E" w:rsidP="00904A9C">
            <w:pPr>
              <w:pStyle w:val="Default"/>
              <w:spacing w:line="230" w:lineRule="auto"/>
              <w:jc w:val="center"/>
              <w:rPr>
                <w:rFonts w:ascii="PT Astra Serif" w:hAnsi="PT Astra Serif"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t>Заместитель директора - начальник</w:t>
            </w:r>
            <w:r w:rsidR="00E35062" w:rsidRPr="003D4834">
              <w:rPr>
                <w:rFonts w:ascii="PT Astra Serif" w:hAnsi="PT Astra Serif"/>
                <w:color w:val="auto"/>
                <w:sz w:val="22"/>
                <w:szCs w:val="22"/>
              </w:rPr>
              <w:t xml:space="preserve"> отдела формирования государственных программ и инфраструктурного развития </w:t>
            </w:r>
            <w:proofErr w:type="gramStart"/>
            <w:r w:rsidR="00E35062" w:rsidRPr="003D4834">
              <w:rPr>
                <w:rFonts w:ascii="PT Astra Serif" w:hAnsi="PT Astra Serif"/>
                <w:color w:val="auto"/>
                <w:sz w:val="22"/>
                <w:szCs w:val="22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E35062" w:rsidRPr="003D4834" w:rsidRDefault="00E35062" w:rsidP="00904A9C">
            <w:pPr>
              <w:pStyle w:val="Default"/>
              <w:spacing w:line="230" w:lineRule="auto"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  <w:highlight w:val="yellow"/>
              </w:rPr>
            </w:pP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t>Рохлина К.В.</w:t>
            </w:r>
          </w:p>
        </w:tc>
      </w:tr>
      <w:tr w:rsidR="00E35062" w:rsidRPr="003D4834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35062" w:rsidRPr="003D4834" w:rsidRDefault="00E35062" w:rsidP="00904A9C">
            <w:pPr>
              <w:pStyle w:val="Default"/>
              <w:spacing w:line="230" w:lineRule="auto"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lastRenderedPageBreak/>
              <w:t xml:space="preserve">ЦЕЛЬ: </w:t>
            </w:r>
            <w:r w:rsidRPr="003D4834">
              <w:rPr>
                <w:rFonts w:ascii="PT Astra Serif" w:hAnsi="PT Astra Serif"/>
                <w:b/>
                <w:color w:val="auto"/>
                <w:sz w:val="22"/>
                <w:szCs w:val="22"/>
              </w:rPr>
              <w:t xml:space="preserve">Развитие сердечно-сосудистой и </w:t>
            </w:r>
            <w:proofErr w:type="gramStart"/>
            <w:r w:rsidRPr="003D4834">
              <w:rPr>
                <w:rFonts w:ascii="PT Astra Serif" w:hAnsi="PT Astra Serif"/>
                <w:b/>
                <w:color w:val="auto"/>
                <w:sz w:val="22"/>
                <w:szCs w:val="22"/>
              </w:rPr>
              <w:t>онкологической</w:t>
            </w:r>
            <w:proofErr w:type="gramEnd"/>
            <w:r w:rsidRPr="003D4834">
              <w:rPr>
                <w:rFonts w:ascii="PT Astra Serif" w:hAnsi="PT Astra Serif"/>
                <w:b/>
                <w:color w:val="auto"/>
                <w:sz w:val="22"/>
                <w:szCs w:val="22"/>
              </w:rPr>
              <w:t xml:space="preserve"> служб</w:t>
            </w:r>
          </w:p>
        </w:tc>
      </w:tr>
      <w:tr w:rsidR="00E35062" w:rsidRPr="003D4834" w:rsidTr="00416419">
        <w:trPr>
          <w:trHeight w:val="345"/>
        </w:trPr>
        <w:tc>
          <w:tcPr>
            <w:tcW w:w="668" w:type="dxa"/>
            <w:vAlign w:val="center"/>
          </w:tcPr>
          <w:p w:rsidR="00E35062" w:rsidRPr="003D4834" w:rsidRDefault="003D4834" w:rsidP="00904A9C">
            <w:pPr>
              <w:pStyle w:val="Default"/>
              <w:spacing w:line="230" w:lineRule="auto"/>
              <w:jc w:val="center"/>
              <w:rPr>
                <w:rFonts w:ascii="PT Astra Serif" w:hAnsi="PT Astra Serif"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E35062" w:rsidRPr="003D4834" w:rsidRDefault="00373727" w:rsidP="00EB5D36">
            <w:pPr>
              <w:pStyle w:val="Default"/>
              <w:spacing w:line="230" w:lineRule="auto"/>
              <w:rPr>
                <w:rFonts w:ascii="PT Astra Serif" w:hAnsi="PT Astra Serif"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 xml:space="preserve">Переоснащение медицинским оборудованием регионального сосудистого центра в ГУЗ «Центральная городская клиническая больница </w:t>
            </w:r>
            <w:proofErr w:type="spellStart"/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>г</w:t>
            </w:r>
            <w:proofErr w:type="gramStart"/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>.У</w:t>
            </w:r>
            <w:proofErr w:type="gramEnd"/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>льяновска</w:t>
            </w:r>
            <w:proofErr w:type="spellEnd"/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>»</w:t>
            </w:r>
          </w:p>
        </w:tc>
        <w:tc>
          <w:tcPr>
            <w:tcW w:w="4823" w:type="dxa"/>
          </w:tcPr>
          <w:p w:rsidR="00C50BE4" w:rsidRPr="003D4834" w:rsidRDefault="00C50BE4" w:rsidP="00EB5D36">
            <w:pPr>
              <w:spacing w:after="0" w:line="240" w:lineRule="auto"/>
              <w:jc w:val="both"/>
              <w:rPr>
                <w:rFonts w:ascii="PT Astra Serif" w:hAnsi="PT Astra Serif" w:cs="Liberation Serif"/>
              </w:rPr>
            </w:pPr>
            <w:r w:rsidRPr="003D4834">
              <w:rPr>
                <w:rFonts w:ascii="PT Astra Serif" w:hAnsi="PT Astra Serif" w:cs="Liberation Serif"/>
              </w:rPr>
              <w:t>В ГУЗ ЦГКБ г. Ульяновска будут закуплены 7 единиц медицинского оборудования, включая МРТ, и 72 едини</w:t>
            </w:r>
            <w:r w:rsidR="008F2F4B">
              <w:rPr>
                <w:rFonts w:ascii="PT Astra Serif" w:hAnsi="PT Astra Serif" w:cs="Liberation Serif"/>
              </w:rPr>
              <w:t>цы оборудования для ранней реа</w:t>
            </w:r>
            <w:r w:rsidRPr="003D4834">
              <w:rPr>
                <w:rFonts w:ascii="PT Astra Serif" w:hAnsi="PT Astra Serif" w:cs="Liberation Serif"/>
              </w:rPr>
              <w:t xml:space="preserve">билитации. Всего запланирована закупка 79 единиц. На указанные цели выделено 109,469 млн. руб. из федерального бюджета. Оборудование будет приобретаться учреждением. </w:t>
            </w:r>
          </w:p>
          <w:p w:rsidR="00AE6497" w:rsidRPr="003D4834" w:rsidRDefault="00AE6497" w:rsidP="00AE6497">
            <w:pPr>
              <w:spacing w:after="0" w:line="240" w:lineRule="auto"/>
              <w:jc w:val="both"/>
              <w:rPr>
                <w:rFonts w:ascii="PT Astra Serif" w:hAnsi="PT Astra Serif" w:cs="Liberation Serif"/>
              </w:rPr>
            </w:pPr>
            <w:r w:rsidRPr="003D4834">
              <w:rPr>
                <w:rFonts w:ascii="PT Astra Serif" w:hAnsi="PT Astra Serif" w:cs="Liberation Serif"/>
              </w:rPr>
              <w:t xml:space="preserve">В настоящее время размещены заказы на 2 единицы медицинского оборудования (Система медицинская навигационная, Микроскоп операционный хирургический) проходит процедура подачи заявок. </w:t>
            </w:r>
          </w:p>
          <w:p w:rsidR="00AE6497" w:rsidRPr="003D4834" w:rsidRDefault="00AE6497" w:rsidP="00AE6497">
            <w:pPr>
              <w:spacing w:after="0" w:line="240" w:lineRule="auto"/>
              <w:jc w:val="both"/>
              <w:rPr>
                <w:rFonts w:ascii="PT Astra Serif" w:hAnsi="PT Astra Serif" w:cs="Liberation Serif"/>
              </w:rPr>
            </w:pPr>
            <w:r w:rsidRPr="003D4834">
              <w:rPr>
                <w:rFonts w:ascii="PT Astra Serif" w:hAnsi="PT Astra Serif" w:cs="Liberation Serif"/>
              </w:rPr>
              <w:t>Документация по двум позициям закупок находится на рассмотрении Комиссии по эффективности осуществления закупок Министерства (Томограф рентгеновский компьютерный от 16 срезов с программным обеспечением и сопутствующим оборудованием для выполнения исследований сердца и головного мозга, в том числе перфузии и КТ-ангиографии и Диагностический аппарат для ультразвуковых исследований сердца и сосудов 4 шт.)</w:t>
            </w:r>
          </w:p>
          <w:p w:rsidR="00E35062" w:rsidRPr="003D4834" w:rsidRDefault="00AE6497" w:rsidP="00AE6497">
            <w:pPr>
              <w:spacing w:after="0" w:line="240" w:lineRule="auto"/>
              <w:jc w:val="both"/>
              <w:rPr>
                <w:rFonts w:ascii="PT Astra Serif" w:hAnsi="PT Astra Serif" w:cs="Liberation Serif"/>
              </w:rPr>
            </w:pPr>
            <w:r w:rsidRPr="003D4834">
              <w:rPr>
                <w:rFonts w:ascii="PT Astra Serif" w:hAnsi="PT Astra Serif"/>
              </w:rPr>
              <w:t>Практически закончено формирование технико-экономических заданий на 72 единицы для ранней медицинской реабилитации (функциональные кровати и прикроватные кресла, будет заключено 2 контракта).</w:t>
            </w:r>
          </w:p>
        </w:tc>
        <w:tc>
          <w:tcPr>
            <w:tcW w:w="2977" w:type="dxa"/>
            <w:vAlign w:val="center"/>
          </w:tcPr>
          <w:p w:rsidR="00E35062" w:rsidRPr="003D4834" w:rsidRDefault="00AE6497" w:rsidP="00AE6497">
            <w:pPr>
              <w:pStyle w:val="Default"/>
              <w:spacing w:line="230" w:lineRule="auto"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auto"/>
                <w:sz w:val="22"/>
                <w:szCs w:val="22"/>
              </w:rPr>
              <w:t>__________</w:t>
            </w:r>
          </w:p>
        </w:tc>
        <w:tc>
          <w:tcPr>
            <w:tcW w:w="3118" w:type="dxa"/>
            <w:vAlign w:val="center"/>
          </w:tcPr>
          <w:p w:rsidR="00E35062" w:rsidRPr="003D4834" w:rsidRDefault="00E35062" w:rsidP="00904A9C">
            <w:pPr>
              <w:pStyle w:val="Default"/>
              <w:spacing w:line="230" w:lineRule="auto"/>
              <w:jc w:val="center"/>
              <w:rPr>
                <w:rFonts w:ascii="PT Astra Serif" w:hAnsi="PT Astra Serif"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t xml:space="preserve">Главный врач </w:t>
            </w:r>
          </w:p>
          <w:p w:rsidR="00E35062" w:rsidRPr="003D4834" w:rsidRDefault="00E35062" w:rsidP="00904A9C">
            <w:pPr>
              <w:pStyle w:val="Default"/>
              <w:spacing w:line="230" w:lineRule="auto"/>
              <w:jc w:val="center"/>
              <w:rPr>
                <w:rFonts w:ascii="PT Astra Serif" w:hAnsi="PT Astra Serif"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t>ГУЗ «</w:t>
            </w:r>
            <w:r w:rsidR="00373727"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 xml:space="preserve">Центральная городская клиническая больница </w:t>
            </w:r>
            <w:proofErr w:type="spellStart"/>
            <w:r w:rsidR="00373727"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>г.Ульяновска</w:t>
            </w:r>
            <w:proofErr w:type="spellEnd"/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t>»</w:t>
            </w:r>
          </w:p>
          <w:p w:rsidR="00E35062" w:rsidRPr="003D4834" w:rsidRDefault="00373727" w:rsidP="00904A9C">
            <w:pPr>
              <w:pStyle w:val="Default"/>
              <w:spacing w:line="230" w:lineRule="auto"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</w:rPr>
            </w:pPr>
            <w:proofErr w:type="spellStart"/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t>Мидленко</w:t>
            </w:r>
            <w:proofErr w:type="spellEnd"/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t xml:space="preserve"> И.И.</w:t>
            </w:r>
          </w:p>
        </w:tc>
      </w:tr>
      <w:tr w:rsidR="00C50BE4" w:rsidRPr="003D4834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C50BE4" w:rsidRPr="003D4834" w:rsidRDefault="00C50BE4" w:rsidP="00C50BE4">
            <w:pPr>
              <w:pStyle w:val="Default"/>
              <w:spacing w:line="230" w:lineRule="auto"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t xml:space="preserve">ЦЕЛЬ: </w:t>
            </w:r>
            <w:r w:rsidRPr="003D4834">
              <w:rPr>
                <w:rFonts w:ascii="PT Astra Serif" w:hAnsi="PT Astra Serif"/>
                <w:b/>
                <w:color w:val="auto"/>
                <w:sz w:val="22"/>
                <w:szCs w:val="22"/>
              </w:rPr>
              <w:t>Внедрение технологий цифрового здравоохранения</w:t>
            </w:r>
          </w:p>
        </w:tc>
      </w:tr>
      <w:tr w:rsidR="00AE6497" w:rsidRPr="003D4834" w:rsidTr="00416419">
        <w:trPr>
          <w:trHeight w:val="345"/>
        </w:trPr>
        <w:tc>
          <w:tcPr>
            <w:tcW w:w="668" w:type="dxa"/>
            <w:vAlign w:val="center"/>
          </w:tcPr>
          <w:p w:rsidR="00AE6497" w:rsidRPr="003D4834" w:rsidRDefault="00AE6497" w:rsidP="00C50BE4">
            <w:pPr>
              <w:pStyle w:val="Default"/>
              <w:spacing w:line="230" w:lineRule="auto"/>
              <w:jc w:val="center"/>
              <w:rPr>
                <w:rFonts w:ascii="PT Astra Serif" w:hAnsi="PT Astra Serif"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AE6497" w:rsidRPr="003D4834" w:rsidRDefault="00AE6497" w:rsidP="00E774B0">
            <w:pPr>
              <w:pStyle w:val="Default"/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</w:pPr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 xml:space="preserve">Расширение вычислительных мощностей </w:t>
            </w:r>
            <w:proofErr w:type="gramStart"/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>регионального</w:t>
            </w:r>
            <w:proofErr w:type="gramEnd"/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 xml:space="preserve"> ЦОД</w:t>
            </w:r>
          </w:p>
        </w:tc>
        <w:tc>
          <w:tcPr>
            <w:tcW w:w="4823" w:type="dxa"/>
          </w:tcPr>
          <w:p w:rsidR="00AE6497" w:rsidRPr="003D4834" w:rsidRDefault="00AE6497" w:rsidP="00E774B0">
            <w:pPr>
              <w:pStyle w:val="Default"/>
              <w:jc w:val="both"/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</w:pPr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>Подготовлено техническое задание на приобретение 1 (одной) единицы серверного оборудования</w:t>
            </w:r>
          </w:p>
        </w:tc>
        <w:tc>
          <w:tcPr>
            <w:tcW w:w="2977" w:type="dxa"/>
          </w:tcPr>
          <w:p w:rsidR="00AE6497" w:rsidRDefault="00AE6497" w:rsidP="00AE6497">
            <w:pPr>
              <w:jc w:val="center"/>
            </w:pPr>
            <w:r w:rsidRPr="00927343">
              <w:rPr>
                <w:rFonts w:ascii="PT Astra Serif" w:hAnsi="PT Astra Serif"/>
                <w:b/>
              </w:rPr>
              <w:t>__________</w:t>
            </w:r>
          </w:p>
        </w:tc>
        <w:tc>
          <w:tcPr>
            <w:tcW w:w="3118" w:type="dxa"/>
            <w:vMerge w:val="restart"/>
            <w:vAlign w:val="center"/>
          </w:tcPr>
          <w:p w:rsidR="00AE6497" w:rsidRPr="003D4834" w:rsidRDefault="00AE6497" w:rsidP="00C50BE4">
            <w:pPr>
              <w:pStyle w:val="Default"/>
              <w:spacing w:line="230" w:lineRule="auto"/>
              <w:jc w:val="center"/>
              <w:rPr>
                <w:rFonts w:ascii="PT Astra Serif" w:hAnsi="PT Astra Serif"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t xml:space="preserve">Директор </w:t>
            </w:r>
          </w:p>
          <w:p w:rsidR="00AE6497" w:rsidRPr="003D4834" w:rsidRDefault="00AE6497" w:rsidP="00C50BE4">
            <w:pPr>
              <w:pStyle w:val="Default"/>
              <w:spacing w:line="230" w:lineRule="auto"/>
              <w:jc w:val="center"/>
              <w:rPr>
                <w:rFonts w:ascii="PT Astra Serif" w:hAnsi="PT Astra Serif"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t>ГУЗ «Ульяновский областной медицинский информационно-</w:t>
            </w: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lastRenderedPageBreak/>
              <w:t>аналитический центр»</w:t>
            </w:r>
          </w:p>
          <w:p w:rsidR="00AE6497" w:rsidRPr="003D4834" w:rsidRDefault="00AE6497" w:rsidP="00C50BE4">
            <w:pPr>
              <w:pStyle w:val="Default"/>
              <w:spacing w:line="230" w:lineRule="auto"/>
              <w:jc w:val="center"/>
              <w:rPr>
                <w:rFonts w:ascii="PT Astra Serif" w:hAnsi="PT Astra Serif"/>
                <w:color w:val="auto"/>
                <w:sz w:val="22"/>
                <w:szCs w:val="22"/>
                <w:highlight w:val="yellow"/>
              </w:rPr>
            </w:pP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t>Ивах А.И.</w:t>
            </w:r>
          </w:p>
        </w:tc>
      </w:tr>
      <w:tr w:rsidR="00AE6497" w:rsidRPr="003D4834" w:rsidTr="00416419">
        <w:trPr>
          <w:trHeight w:val="345"/>
        </w:trPr>
        <w:tc>
          <w:tcPr>
            <w:tcW w:w="668" w:type="dxa"/>
            <w:vAlign w:val="center"/>
          </w:tcPr>
          <w:p w:rsidR="00AE6497" w:rsidRPr="003D4834" w:rsidRDefault="00AE6497" w:rsidP="00C50BE4">
            <w:pPr>
              <w:pStyle w:val="Default"/>
              <w:spacing w:line="230" w:lineRule="auto"/>
              <w:jc w:val="center"/>
              <w:rPr>
                <w:rFonts w:ascii="PT Astra Serif" w:hAnsi="PT Astra Serif"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t>2</w:t>
            </w:r>
          </w:p>
        </w:tc>
        <w:tc>
          <w:tcPr>
            <w:tcW w:w="4081" w:type="dxa"/>
          </w:tcPr>
          <w:p w:rsidR="00AE6497" w:rsidRPr="003D4834" w:rsidRDefault="00AE6497" w:rsidP="00E774B0">
            <w:pPr>
              <w:pStyle w:val="Default"/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</w:pPr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 xml:space="preserve">Создание автоматизированных рабочих </w:t>
            </w:r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lastRenderedPageBreak/>
              <w:t xml:space="preserve">мест медицинских работников </w:t>
            </w:r>
          </w:p>
        </w:tc>
        <w:tc>
          <w:tcPr>
            <w:tcW w:w="4823" w:type="dxa"/>
          </w:tcPr>
          <w:p w:rsidR="00AE6497" w:rsidRPr="003D4834" w:rsidRDefault="00AE6497" w:rsidP="00E774B0">
            <w:pPr>
              <w:pStyle w:val="Default"/>
              <w:jc w:val="both"/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</w:pPr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lastRenderedPageBreak/>
              <w:t xml:space="preserve">Подготовлено техническое задание на </w:t>
            </w:r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lastRenderedPageBreak/>
              <w:t>приобретение 213 штук автоматизированных рабочих мест</w:t>
            </w:r>
          </w:p>
        </w:tc>
        <w:tc>
          <w:tcPr>
            <w:tcW w:w="2977" w:type="dxa"/>
          </w:tcPr>
          <w:p w:rsidR="00AE6497" w:rsidRDefault="00AE6497" w:rsidP="00AE6497">
            <w:pPr>
              <w:jc w:val="center"/>
            </w:pPr>
            <w:r w:rsidRPr="00927343">
              <w:rPr>
                <w:rFonts w:ascii="PT Astra Serif" w:hAnsi="PT Astra Serif"/>
                <w:b/>
              </w:rPr>
              <w:lastRenderedPageBreak/>
              <w:t>__________</w:t>
            </w:r>
          </w:p>
        </w:tc>
        <w:tc>
          <w:tcPr>
            <w:tcW w:w="3118" w:type="dxa"/>
            <w:vMerge/>
            <w:vAlign w:val="center"/>
          </w:tcPr>
          <w:p w:rsidR="00AE6497" w:rsidRPr="003D4834" w:rsidRDefault="00AE6497" w:rsidP="00C50BE4">
            <w:pPr>
              <w:pStyle w:val="Default"/>
              <w:spacing w:line="230" w:lineRule="auto"/>
              <w:jc w:val="center"/>
              <w:rPr>
                <w:rFonts w:ascii="PT Astra Serif" w:hAnsi="PT Astra Serif"/>
                <w:color w:val="auto"/>
                <w:sz w:val="22"/>
                <w:szCs w:val="22"/>
              </w:rPr>
            </w:pPr>
          </w:p>
        </w:tc>
      </w:tr>
      <w:tr w:rsidR="00AE6497" w:rsidRPr="003D4834" w:rsidTr="00416419">
        <w:trPr>
          <w:trHeight w:val="345"/>
        </w:trPr>
        <w:tc>
          <w:tcPr>
            <w:tcW w:w="668" w:type="dxa"/>
            <w:vAlign w:val="center"/>
          </w:tcPr>
          <w:p w:rsidR="00AE6497" w:rsidRPr="003D4834" w:rsidRDefault="00AE6497" w:rsidP="00C50BE4">
            <w:pPr>
              <w:pStyle w:val="Default"/>
              <w:spacing w:line="230" w:lineRule="auto"/>
              <w:jc w:val="center"/>
              <w:rPr>
                <w:rFonts w:ascii="PT Astra Serif" w:hAnsi="PT Astra Serif"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4081" w:type="dxa"/>
          </w:tcPr>
          <w:p w:rsidR="00AE6497" w:rsidRPr="003D4834" w:rsidRDefault="00AE6497" w:rsidP="00E774B0">
            <w:pPr>
              <w:pStyle w:val="Default"/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</w:pPr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>Расширение централизованной информационной системы «Лабораторные исследования» на районные учреждения здравоохранения Ульяновской области</w:t>
            </w:r>
          </w:p>
        </w:tc>
        <w:tc>
          <w:tcPr>
            <w:tcW w:w="4823" w:type="dxa"/>
          </w:tcPr>
          <w:p w:rsidR="00AE6497" w:rsidRPr="003D4834" w:rsidRDefault="00AE6497" w:rsidP="00E774B0">
            <w:pPr>
              <w:pStyle w:val="Default"/>
              <w:jc w:val="both"/>
              <w:rPr>
                <w:rFonts w:ascii="PT Astra Serif" w:hAnsi="PT Astra Serif" w:cs="Times New Roman"/>
                <w:b/>
                <w:color w:val="auto"/>
                <w:spacing w:val="-6"/>
                <w:sz w:val="22"/>
                <w:szCs w:val="22"/>
              </w:rPr>
            </w:pPr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>Подготовлено техническое задание на внедрение системы в районных учреждениях</w:t>
            </w:r>
          </w:p>
        </w:tc>
        <w:tc>
          <w:tcPr>
            <w:tcW w:w="2977" w:type="dxa"/>
          </w:tcPr>
          <w:p w:rsidR="00AE6497" w:rsidRDefault="00AE6497" w:rsidP="00AE6497">
            <w:pPr>
              <w:jc w:val="center"/>
            </w:pPr>
            <w:r w:rsidRPr="00927343">
              <w:rPr>
                <w:rFonts w:ascii="PT Astra Serif" w:hAnsi="PT Astra Serif"/>
                <w:b/>
              </w:rPr>
              <w:t>__________</w:t>
            </w:r>
          </w:p>
        </w:tc>
        <w:tc>
          <w:tcPr>
            <w:tcW w:w="3118" w:type="dxa"/>
            <w:vMerge/>
            <w:vAlign w:val="center"/>
          </w:tcPr>
          <w:p w:rsidR="00AE6497" w:rsidRPr="003D4834" w:rsidRDefault="00AE6497" w:rsidP="00C50BE4">
            <w:pPr>
              <w:pStyle w:val="Default"/>
              <w:spacing w:line="230" w:lineRule="auto"/>
              <w:jc w:val="center"/>
              <w:rPr>
                <w:rFonts w:ascii="PT Astra Serif" w:hAnsi="PT Astra Serif"/>
                <w:color w:val="auto"/>
                <w:sz w:val="22"/>
                <w:szCs w:val="22"/>
              </w:rPr>
            </w:pPr>
          </w:p>
        </w:tc>
      </w:tr>
      <w:tr w:rsidR="00AE6497" w:rsidRPr="003D4834" w:rsidTr="00416419">
        <w:trPr>
          <w:trHeight w:val="345"/>
        </w:trPr>
        <w:tc>
          <w:tcPr>
            <w:tcW w:w="668" w:type="dxa"/>
            <w:vAlign w:val="center"/>
          </w:tcPr>
          <w:p w:rsidR="00AE6497" w:rsidRPr="003D4834" w:rsidRDefault="00AE6497" w:rsidP="00C50BE4">
            <w:pPr>
              <w:pStyle w:val="Default"/>
              <w:spacing w:line="230" w:lineRule="auto"/>
              <w:jc w:val="center"/>
              <w:rPr>
                <w:rFonts w:ascii="PT Astra Serif" w:hAnsi="PT Astra Serif"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t>4</w:t>
            </w:r>
          </w:p>
        </w:tc>
        <w:tc>
          <w:tcPr>
            <w:tcW w:w="4081" w:type="dxa"/>
          </w:tcPr>
          <w:p w:rsidR="00AE6497" w:rsidRPr="003D4834" w:rsidRDefault="00AE6497" w:rsidP="00E774B0">
            <w:pPr>
              <w:pStyle w:val="Default"/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</w:pPr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>Подключение к сети интернет фельдшерских и фельдшерско-акушерских пунктов Ульяновской области</w:t>
            </w:r>
          </w:p>
        </w:tc>
        <w:tc>
          <w:tcPr>
            <w:tcW w:w="4823" w:type="dxa"/>
          </w:tcPr>
          <w:p w:rsidR="00AE6497" w:rsidRPr="003D4834" w:rsidRDefault="00AE6497" w:rsidP="00E774B0">
            <w:pPr>
              <w:pStyle w:val="Default"/>
              <w:jc w:val="both"/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</w:pPr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>Ульяновским филиалом ПАО «Ростелеком» проводится техническое обследование объектов</w:t>
            </w:r>
          </w:p>
        </w:tc>
        <w:tc>
          <w:tcPr>
            <w:tcW w:w="2977" w:type="dxa"/>
          </w:tcPr>
          <w:p w:rsidR="00AE6497" w:rsidRDefault="00AE6497" w:rsidP="00AE6497">
            <w:pPr>
              <w:jc w:val="center"/>
            </w:pPr>
            <w:r w:rsidRPr="00927343">
              <w:rPr>
                <w:rFonts w:ascii="PT Astra Serif" w:hAnsi="PT Astra Serif"/>
                <w:b/>
              </w:rPr>
              <w:t>__________</w:t>
            </w:r>
          </w:p>
        </w:tc>
        <w:tc>
          <w:tcPr>
            <w:tcW w:w="3118" w:type="dxa"/>
            <w:vMerge/>
            <w:vAlign w:val="center"/>
          </w:tcPr>
          <w:p w:rsidR="00AE6497" w:rsidRPr="003D4834" w:rsidRDefault="00AE6497" w:rsidP="00C50BE4">
            <w:pPr>
              <w:pStyle w:val="Default"/>
              <w:spacing w:line="230" w:lineRule="auto"/>
              <w:jc w:val="center"/>
              <w:rPr>
                <w:rFonts w:ascii="PT Astra Serif" w:hAnsi="PT Astra Serif"/>
                <w:color w:val="auto"/>
                <w:sz w:val="22"/>
                <w:szCs w:val="22"/>
              </w:rPr>
            </w:pPr>
          </w:p>
        </w:tc>
      </w:tr>
      <w:tr w:rsidR="00AE6497" w:rsidRPr="003D4834" w:rsidTr="00416419">
        <w:trPr>
          <w:trHeight w:val="345"/>
        </w:trPr>
        <w:tc>
          <w:tcPr>
            <w:tcW w:w="668" w:type="dxa"/>
            <w:vAlign w:val="center"/>
          </w:tcPr>
          <w:p w:rsidR="00AE6497" w:rsidRPr="003D4834" w:rsidRDefault="00AE6497" w:rsidP="00C50BE4">
            <w:pPr>
              <w:pStyle w:val="Default"/>
              <w:spacing w:line="230" w:lineRule="auto"/>
              <w:jc w:val="center"/>
              <w:rPr>
                <w:rFonts w:ascii="PT Astra Serif" w:hAnsi="PT Astra Serif"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t>5</w:t>
            </w:r>
          </w:p>
        </w:tc>
        <w:tc>
          <w:tcPr>
            <w:tcW w:w="4081" w:type="dxa"/>
          </w:tcPr>
          <w:p w:rsidR="00AE6497" w:rsidRPr="003D4834" w:rsidRDefault="00AE6497" w:rsidP="00E774B0">
            <w:pPr>
              <w:pStyle w:val="Default"/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</w:pPr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>Внедрение системы электронных рецептов</w:t>
            </w:r>
          </w:p>
        </w:tc>
        <w:tc>
          <w:tcPr>
            <w:tcW w:w="4823" w:type="dxa"/>
          </w:tcPr>
          <w:p w:rsidR="00AE6497" w:rsidRPr="003D4834" w:rsidRDefault="00AE6497" w:rsidP="00E774B0">
            <w:pPr>
              <w:pStyle w:val="Default"/>
              <w:jc w:val="both"/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</w:pPr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>Заключено Соглашение о реализации проекта с ПАО Сбербанк</w:t>
            </w:r>
          </w:p>
        </w:tc>
        <w:tc>
          <w:tcPr>
            <w:tcW w:w="2977" w:type="dxa"/>
          </w:tcPr>
          <w:p w:rsidR="00AE6497" w:rsidRDefault="00AE6497" w:rsidP="00AE6497">
            <w:pPr>
              <w:jc w:val="center"/>
            </w:pPr>
            <w:r w:rsidRPr="00927343">
              <w:rPr>
                <w:rFonts w:ascii="PT Astra Serif" w:hAnsi="PT Astra Serif"/>
                <w:b/>
              </w:rPr>
              <w:t>__________</w:t>
            </w:r>
          </w:p>
        </w:tc>
        <w:tc>
          <w:tcPr>
            <w:tcW w:w="3118" w:type="dxa"/>
            <w:vMerge/>
            <w:vAlign w:val="center"/>
          </w:tcPr>
          <w:p w:rsidR="00AE6497" w:rsidRPr="003D4834" w:rsidRDefault="00AE6497" w:rsidP="00C50BE4">
            <w:pPr>
              <w:pStyle w:val="Default"/>
              <w:spacing w:line="230" w:lineRule="auto"/>
              <w:jc w:val="center"/>
              <w:rPr>
                <w:rFonts w:ascii="PT Astra Serif" w:hAnsi="PT Astra Serif"/>
                <w:color w:val="auto"/>
                <w:sz w:val="22"/>
                <w:szCs w:val="22"/>
              </w:rPr>
            </w:pPr>
          </w:p>
        </w:tc>
      </w:tr>
      <w:tr w:rsidR="00AE6497" w:rsidRPr="003D4834" w:rsidTr="00416419">
        <w:trPr>
          <w:trHeight w:val="345"/>
        </w:trPr>
        <w:tc>
          <w:tcPr>
            <w:tcW w:w="668" w:type="dxa"/>
            <w:vAlign w:val="center"/>
          </w:tcPr>
          <w:p w:rsidR="00AE6497" w:rsidRPr="003D4834" w:rsidRDefault="00AE6497" w:rsidP="00C50BE4">
            <w:pPr>
              <w:pStyle w:val="Default"/>
              <w:spacing w:line="230" w:lineRule="auto"/>
              <w:jc w:val="center"/>
              <w:rPr>
                <w:rFonts w:ascii="PT Astra Serif" w:hAnsi="PT Astra Serif"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t>6</w:t>
            </w:r>
          </w:p>
        </w:tc>
        <w:tc>
          <w:tcPr>
            <w:tcW w:w="4081" w:type="dxa"/>
          </w:tcPr>
          <w:p w:rsidR="00AE6497" w:rsidRPr="003D4834" w:rsidRDefault="00AE6497" w:rsidP="00E774B0">
            <w:pPr>
              <w:pStyle w:val="Default"/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</w:pPr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>Внедрение федерального регистра льготного лекарственного обеспечения (ФРЛЛО)</w:t>
            </w:r>
          </w:p>
        </w:tc>
        <w:tc>
          <w:tcPr>
            <w:tcW w:w="4823" w:type="dxa"/>
          </w:tcPr>
          <w:p w:rsidR="00AE6497" w:rsidRPr="003D4834" w:rsidRDefault="00AE6497" w:rsidP="00E774B0">
            <w:pPr>
              <w:pStyle w:val="Default"/>
              <w:jc w:val="both"/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</w:pPr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>Осуществлена тестовая интеграция с ФРЛЛО</w:t>
            </w:r>
          </w:p>
        </w:tc>
        <w:tc>
          <w:tcPr>
            <w:tcW w:w="2977" w:type="dxa"/>
          </w:tcPr>
          <w:p w:rsidR="00AE6497" w:rsidRDefault="00AE6497" w:rsidP="00AE6497">
            <w:pPr>
              <w:jc w:val="center"/>
            </w:pPr>
            <w:r w:rsidRPr="00927343">
              <w:rPr>
                <w:rFonts w:ascii="PT Astra Serif" w:hAnsi="PT Astra Serif"/>
                <w:b/>
              </w:rPr>
              <w:t>__________</w:t>
            </w:r>
          </w:p>
        </w:tc>
        <w:tc>
          <w:tcPr>
            <w:tcW w:w="3118" w:type="dxa"/>
            <w:vMerge/>
            <w:vAlign w:val="center"/>
          </w:tcPr>
          <w:p w:rsidR="00AE6497" w:rsidRPr="003D4834" w:rsidRDefault="00AE6497" w:rsidP="00C50BE4">
            <w:pPr>
              <w:pStyle w:val="Default"/>
              <w:spacing w:line="230" w:lineRule="auto"/>
              <w:jc w:val="center"/>
              <w:rPr>
                <w:rFonts w:ascii="PT Astra Serif" w:hAnsi="PT Astra Serif"/>
                <w:color w:val="auto"/>
                <w:sz w:val="22"/>
                <w:szCs w:val="22"/>
              </w:rPr>
            </w:pPr>
          </w:p>
        </w:tc>
      </w:tr>
      <w:tr w:rsidR="00AE6497" w:rsidRPr="003D4834" w:rsidTr="00416419">
        <w:trPr>
          <w:trHeight w:val="345"/>
        </w:trPr>
        <w:tc>
          <w:tcPr>
            <w:tcW w:w="668" w:type="dxa"/>
            <w:vAlign w:val="center"/>
          </w:tcPr>
          <w:p w:rsidR="00AE6497" w:rsidRPr="003D4834" w:rsidRDefault="00AE6497" w:rsidP="00C50BE4">
            <w:pPr>
              <w:pStyle w:val="Default"/>
              <w:spacing w:line="230" w:lineRule="auto"/>
              <w:jc w:val="center"/>
              <w:rPr>
                <w:rFonts w:ascii="PT Astra Serif" w:hAnsi="PT Astra Serif"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t>7</w:t>
            </w:r>
          </w:p>
        </w:tc>
        <w:tc>
          <w:tcPr>
            <w:tcW w:w="4081" w:type="dxa"/>
          </w:tcPr>
          <w:p w:rsidR="00AE6497" w:rsidRPr="003D4834" w:rsidRDefault="00AE6497" w:rsidP="00E774B0">
            <w:pPr>
              <w:pStyle w:val="Default"/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</w:pPr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>Создание и внедрение информационной системы «Телемедицинские консультации»</w:t>
            </w:r>
          </w:p>
        </w:tc>
        <w:tc>
          <w:tcPr>
            <w:tcW w:w="4823" w:type="dxa"/>
          </w:tcPr>
          <w:p w:rsidR="00AE6497" w:rsidRPr="003D4834" w:rsidRDefault="00AE6497" w:rsidP="00E774B0">
            <w:pPr>
              <w:pStyle w:val="Default"/>
              <w:jc w:val="both"/>
              <w:rPr>
                <w:rFonts w:ascii="PT Astra Serif" w:hAnsi="PT Astra Serif" w:cs="Times New Roman"/>
                <w:b/>
                <w:color w:val="auto"/>
                <w:spacing w:val="-6"/>
                <w:sz w:val="22"/>
                <w:szCs w:val="22"/>
              </w:rPr>
            </w:pPr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>Подготовлено техническое задание</w:t>
            </w:r>
          </w:p>
        </w:tc>
        <w:tc>
          <w:tcPr>
            <w:tcW w:w="2977" w:type="dxa"/>
          </w:tcPr>
          <w:p w:rsidR="00AE6497" w:rsidRDefault="00AE6497" w:rsidP="00AE6497">
            <w:pPr>
              <w:jc w:val="center"/>
            </w:pPr>
            <w:r w:rsidRPr="00927343">
              <w:rPr>
                <w:rFonts w:ascii="PT Astra Serif" w:hAnsi="PT Astra Serif"/>
                <w:b/>
              </w:rPr>
              <w:t>__________</w:t>
            </w:r>
          </w:p>
        </w:tc>
        <w:tc>
          <w:tcPr>
            <w:tcW w:w="3118" w:type="dxa"/>
            <w:vMerge/>
            <w:vAlign w:val="center"/>
          </w:tcPr>
          <w:p w:rsidR="00AE6497" w:rsidRPr="003D4834" w:rsidRDefault="00AE6497" w:rsidP="00C50BE4">
            <w:pPr>
              <w:pStyle w:val="Default"/>
              <w:spacing w:line="230" w:lineRule="auto"/>
              <w:jc w:val="center"/>
              <w:rPr>
                <w:rFonts w:ascii="PT Astra Serif" w:hAnsi="PT Astra Serif"/>
                <w:color w:val="auto"/>
                <w:sz w:val="22"/>
                <w:szCs w:val="22"/>
              </w:rPr>
            </w:pPr>
          </w:p>
        </w:tc>
      </w:tr>
      <w:tr w:rsidR="003D4834" w:rsidRPr="003D4834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3D4834" w:rsidRPr="003D4834" w:rsidRDefault="003D4834" w:rsidP="00C50BE4">
            <w:pPr>
              <w:pStyle w:val="Default"/>
              <w:spacing w:line="230" w:lineRule="auto"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t xml:space="preserve">ЦЕЛЬ: </w:t>
            </w:r>
            <w:r w:rsidRPr="003D4834">
              <w:rPr>
                <w:rFonts w:ascii="PT Astra Serif" w:hAnsi="PT Astra Serif"/>
                <w:b/>
                <w:color w:val="auto"/>
                <w:sz w:val="22"/>
                <w:szCs w:val="22"/>
              </w:rPr>
              <w:t>Обеспечение населения лекарственными препаратами и медицинскими изделиями</w:t>
            </w:r>
          </w:p>
        </w:tc>
      </w:tr>
      <w:tr w:rsidR="003D4834" w:rsidRPr="003D4834" w:rsidTr="00416419">
        <w:trPr>
          <w:trHeight w:val="345"/>
        </w:trPr>
        <w:tc>
          <w:tcPr>
            <w:tcW w:w="668" w:type="dxa"/>
            <w:vAlign w:val="center"/>
          </w:tcPr>
          <w:p w:rsidR="003D4834" w:rsidRPr="003D4834" w:rsidRDefault="003D4834" w:rsidP="00922F42">
            <w:pPr>
              <w:pStyle w:val="Default"/>
              <w:spacing w:line="230" w:lineRule="auto"/>
              <w:jc w:val="center"/>
              <w:rPr>
                <w:rFonts w:ascii="PT Astra Serif" w:hAnsi="PT Astra Serif"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3D4834" w:rsidRPr="003D4834" w:rsidRDefault="003D4834" w:rsidP="00922F42">
            <w:pPr>
              <w:pStyle w:val="Default"/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</w:pPr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 xml:space="preserve">Проведение профилактики развития </w:t>
            </w:r>
            <w:proofErr w:type="gramStart"/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>сердечно-сосудистых</w:t>
            </w:r>
            <w:proofErr w:type="gramEnd"/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 xml:space="preserve"> заболеваний и сердечно-сосудистых осложнений у пациентов высокого риска</w:t>
            </w:r>
          </w:p>
        </w:tc>
        <w:tc>
          <w:tcPr>
            <w:tcW w:w="4823" w:type="dxa"/>
            <w:vAlign w:val="center"/>
          </w:tcPr>
          <w:p w:rsidR="003D4834" w:rsidRDefault="003D4834" w:rsidP="00EB5D36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spacing w:val="-6"/>
              </w:rPr>
            </w:pPr>
            <w:proofErr w:type="gramStart"/>
            <w:r w:rsidRPr="003D4834">
              <w:rPr>
                <w:rFonts w:ascii="PT Astra Serif" w:hAnsi="PT Astra Serif" w:cs="Times New Roman"/>
                <w:spacing w:val="-6"/>
              </w:rPr>
              <w:t xml:space="preserve">На обеспечение проведения профилактики развития сердечно-сосудистых заболеваний и сердечно-сосудистых осложнений у пациентов высокого риска, который заключался в обеспечении лекарствами пациентов, перенесших острое нарушение мозгового кровообращения, инфаркт миокарда, и другие сердечно-сосудистые заболевания на текущий год на настоящий момент предусмотрено 122,305 млн. руб. (118,636 млн. руб. – федеральный бюджет, 3, 669 млн. руб. – областной). </w:t>
            </w:r>
            <w:proofErr w:type="gramEnd"/>
          </w:p>
          <w:p w:rsidR="00AE6497" w:rsidRPr="003D4834" w:rsidRDefault="00AE6497" w:rsidP="00EB5D36">
            <w:pPr>
              <w:spacing w:after="0" w:line="240" w:lineRule="auto"/>
              <w:ind w:firstLine="37"/>
              <w:jc w:val="both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3D4834">
              <w:rPr>
                <w:rFonts w:ascii="PT Astra Serif" w:hAnsi="PT Astra Serif" w:cs="Times New Roman"/>
                <w:spacing w:val="-6"/>
              </w:rPr>
              <w:t xml:space="preserve">На портале </w:t>
            </w:r>
            <w:proofErr w:type="spellStart"/>
            <w:r w:rsidRPr="003D4834">
              <w:rPr>
                <w:rFonts w:ascii="PT Astra Serif" w:hAnsi="PT Astra Serif" w:cs="Times New Roman"/>
                <w:spacing w:val="-6"/>
              </w:rPr>
              <w:t>госзакупок</w:t>
            </w:r>
            <w:proofErr w:type="spellEnd"/>
            <w:r w:rsidRPr="003D4834">
              <w:rPr>
                <w:rFonts w:ascii="PT Astra Serif" w:hAnsi="PT Astra Serif" w:cs="Times New Roman"/>
                <w:spacing w:val="-6"/>
              </w:rPr>
              <w:t xml:space="preserve"> размещены заказы на общую сумму 114,33 </w:t>
            </w:r>
            <w:proofErr w:type="spellStart"/>
            <w:r w:rsidRPr="003D4834">
              <w:rPr>
                <w:rFonts w:ascii="PT Astra Serif" w:hAnsi="PT Astra Serif" w:cs="Times New Roman"/>
                <w:spacing w:val="-6"/>
              </w:rPr>
              <w:t>млн</w:t>
            </w:r>
            <w:proofErr w:type="gramStart"/>
            <w:r w:rsidRPr="003D4834">
              <w:rPr>
                <w:rFonts w:ascii="PT Astra Serif" w:hAnsi="PT Astra Serif" w:cs="Times New Roman"/>
                <w:spacing w:val="-6"/>
              </w:rPr>
              <w:t>.р</w:t>
            </w:r>
            <w:proofErr w:type="gramEnd"/>
            <w:r w:rsidRPr="003D4834">
              <w:rPr>
                <w:rFonts w:ascii="PT Astra Serif" w:hAnsi="PT Astra Serif" w:cs="Times New Roman"/>
                <w:spacing w:val="-6"/>
              </w:rPr>
              <w:t>уб</w:t>
            </w:r>
            <w:proofErr w:type="spellEnd"/>
            <w:r w:rsidRPr="003D4834">
              <w:rPr>
                <w:rFonts w:ascii="PT Astra Serif" w:hAnsi="PT Astra Serif" w:cs="Times New Roman"/>
                <w:spacing w:val="-6"/>
              </w:rPr>
              <w:t>., что составляет 94 % от общего количества выделенных денежных средств.</w:t>
            </w:r>
          </w:p>
        </w:tc>
        <w:tc>
          <w:tcPr>
            <w:tcW w:w="2977" w:type="dxa"/>
            <w:vAlign w:val="center"/>
          </w:tcPr>
          <w:p w:rsidR="003D4834" w:rsidRPr="003D4834" w:rsidRDefault="00AE6497" w:rsidP="00AE6497">
            <w:pPr>
              <w:pStyle w:val="Default"/>
              <w:spacing w:line="230" w:lineRule="auto"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</w:rPr>
            </w:pPr>
            <w:r w:rsidRPr="00927343">
              <w:rPr>
                <w:rFonts w:ascii="PT Astra Serif" w:hAnsi="PT Astra Serif"/>
                <w:b/>
                <w:color w:val="auto"/>
                <w:sz w:val="22"/>
                <w:szCs w:val="22"/>
              </w:rPr>
              <w:t>__________</w:t>
            </w:r>
          </w:p>
        </w:tc>
        <w:tc>
          <w:tcPr>
            <w:tcW w:w="3118" w:type="dxa"/>
            <w:vAlign w:val="center"/>
          </w:tcPr>
          <w:p w:rsidR="003D4834" w:rsidRPr="003D4834" w:rsidRDefault="003D4834" w:rsidP="00922F42">
            <w:pPr>
              <w:spacing w:after="0" w:line="230" w:lineRule="auto"/>
              <w:jc w:val="center"/>
              <w:rPr>
                <w:rFonts w:ascii="PT Astra Serif" w:hAnsi="PT Astra Serif"/>
              </w:rPr>
            </w:pPr>
            <w:r w:rsidRPr="003D4834">
              <w:rPr>
                <w:rFonts w:ascii="PT Astra Serif" w:hAnsi="PT Astra Serif"/>
              </w:rPr>
              <w:t xml:space="preserve">Заместитель директора 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3D4834">
              <w:rPr>
                <w:rFonts w:ascii="PT Astra Serif" w:hAnsi="PT Astra Serif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3D4834" w:rsidRPr="003D4834" w:rsidRDefault="003D4834" w:rsidP="00922F42">
            <w:pPr>
              <w:spacing w:after="0" w:line="230" w:lineRule="auto"/>
              <w:jc w:val="center"/>
              <w:rPr>
                <w:rFonts w:ascii="PT Astra Serif" w:hAnsi="PT Astra Serif"/>
              </w:rPr>
            </w:pPr>
            <w:proofErr w:type="spellStart"/>
            <w:r w:rsidRPr="003D4834">
              <w:rPr>
                <w:rFonts w:ascii="PT Astra Serif" w:hAnsi="PT Astra Serif"/>
              </w:rPr>
              <w:t>Чемидронова</w:t>
            </w:r>
            <w:proofErr w:type="spellEnd"/>
            <w:r w:rsidRPr="003D4834">
              <w:rPr>
                <w:rFonts w:ascii="PT Astra Serif" w:hAnsi="PT Astra Serif"/>
              </w:rPr>
              <w:t xml:space="preserve"> О.И.</w:t>
            </w:r>
          </w:p>
        </w:tc>
      </w:tr>
      <w:tr w:rsidR="003D4834" w:rsidRPr="003D4834" w:rsidTr="00416419">
        <w:trPr>
          <w:trHeight w:val="345"/>
        </w:trPr>
        <w:tc>
          <w:tcPr>
            <w:tcW w:w="668" w:type="dxa"/>
            <w:vAlign w:val="center"/>
          </w:tcPr>
          <w:p w:rsidR="003D4834" w:rsidRPr="003D4834" w:rsidRDefault="003D4834" w:rsidP="00922F42">
            <w:pPr>
              <w:pStyle w:val="Default"/>
              <w:spacing w:line="230" w:lineRule="auto"/>
              <w:jc w:val="center"/>
              <w:rPr>
                <w:rFonts w:ascii="PT Astra Serif" w:hAnsi="PT Astra Serif"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t>2</w:t>
            </w:r>
          </w:p>
        </w:tc>
        <w:tc>
          <w:tcPr>
            <w:tcW w:w="4081" w:type="dxa"/>
          </w:tcPr>
          <w:p w:rsidR="003D4834" w:rsidRPr="003D4834" w:rsidRDefault="003D4834" w:rsidP="00E774B0">
            <w:pPr>
              <w:pStyle w:val="Default"/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</w:pPr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>Внедрение системы маркировки лекарственных препаратов</w:t>
            </w:r>
          </w:p>
        </w:tc>
        <w:tc>
          <w:tcPr>
            <w:tcW w:w="4823" w:type="dxa"/>
          </w:tcPr>
          <w:p w:rsidR="003D4834" w:rsidRPr="003D4834" w:rsidRDefault="003D4834" w:rsidP="00EB5D36">
            <w:pPr>
              <w:pStyle w:val="20"/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</w:rPr>
            </w:pPr>
            <w:r w:rsidRPr="003D4834">
              <w:rPr>
                <w:rFonts w:ascii="PT Astra Serif" w:hAnsi="PT Astra Serif" w:cs="Times New Roman"/>
              </w:rPr>
              <w:t xml:space="preserve">Во исполнение Федерального закона «Об обращении лекарственных средств» и постановления Правительства Российской Федерации от 14.12.2018 №1556 с 01.07.2020 </w:t>
            </w:r>
            <w:proofErr w:type="spellStart"/>
            <w:r w:rsidRPr="003D4834">
              <w:rPr>
                <w:rFonts w:ascii="PT Astra Serif" w:hAnsi="PT Astra Serif" w:cs="Times New Roman"/>
              </w:rPr>
              <w:t>г</w:t>
            </w:r>
            <w:proofErr w:type="gramStart"/>
            <w:r w:rsidRPr="003D4834">
              <w:rPr>
                <w:rFonts w:ascii="PT Astra Serif" w:hAnsi="PT Astra Serif" w:cs="Times New Roman"/>
              </w:rPr>
              <w:t>.с</w:t>
            </w:r>
            <w:proofErr w:type="gramEnd"/>
            <w:r w:rsidRPr="003D4834">
              <w:rPr>
                <w:rFonts w:ascii="PT Astra Serif" w:hAnsi="PT Astra Serif" w:cs="Times New Roman"/>
              </w:rPr>
              <w:t>тало</w:t>
            </w:r>
            <w:proofErr w:type="spellEnd"/>
            <w:r w:rsidRPr="003D4834">
              <w:rPr>
                <w:rFonts w:ascii="PT Astra Serif" w:hAnsi="PT Astra Serif" w:cs="Times New Roman"/>
              </w:rPr>
              <w:t xml:space="preserve"> обязательным нанесение средств идентификации на упаковку лекарственного препарата для медицинского применения и </w:t>
            </w:r>
            <w:r w:rsidRPr="003D4834">
              <w:rPr>
                <w:rFonts w:ascii="PT Astra Serif" w:hAnsi="PT Astra Serif" w:cs="Times New Roman"/>
              </w:rPr>
              <w:lastRenderedPageBreak/>
              <w:t>внесение информации о таком препарате в систему мониторинга движения лекарственных препаратов для медицинского применения для всех участников обращения лекарственных средств.</w:t>
            </w:r>
          </w:p>
          <w:p w:rsidR="003D4834" w:rsidRDefault="003D4834" w:rsidP="00EB5D36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3D4834">
              <w:rPr>
                <w:rFonts w:ascii="PT Astra Serif" w:hAnsi="PT Astra Serif" w:cs="Times New Roman"/>
              </w:rPr>
              <w:t>Также с 1 июля 2020 года вступили в силу новые лицензионные требования для производителей лекарств, организаций, осуществляющих фармацевтическую и медицинскую деятельность (постановление Правительства Российской Федерации от 15.05.2020 № 688 «О внесении изменения в пункт 5 Положения о лицензировании медицинской деятельности»), регистрация в системе мониторинга движения лекарственных препаратов для медицинского применения (МДЛП) и внесение информации (передача данных) о лекарственных препаратах в систему</w:t>
            </w:r>
            <w:proofErr w:type="gramEnd"/>
            <w:r w:rsidRPr="003D4834">
              <w:rPr>
                <w:rFonts w:ascii="PT Astra Serif" w:hAnsi="PT Astra Serif" w:cs="Times New Roman"/>
              </w:rPr>
              <w:t xml:space="preserve"> МДЛП стали обязательным лицензионным требованием для всех субъектов обращения лекарственных средств.</w:t>
            </w:r>
          </w:p>
          <w:p w:rsidR="00AE6497" w:rsidRPr="003D4834" w:rsidRDefault="00AE6497" w:rsidP="00AE649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3D4834">
              <w:rPr>
                <w:rFonts w:ascii="PT Astra Serif" w:hAnsi="PT Astra Serif" w:cs="Times New Roman"/>
              </w:rPr>
              <w:t xml:space="preserve">В настоящий момент к системе МДЛП </w:t>
            </w:r>
            <w:r>
              <w:rPr>
                <w:rFonts w:ascii="PT Astra Serif" w:hAnsi="PT Astra Serif" w:cs="Times New Roman"/>
              </w:rPr>
              <w:t xml:space="preserve">подключено </w:t>
            </w:r>
            <w:r w:rsidRPr="003D4834">
              <w:rPr>
                <w:rFonts w:ascii="PT Astra Serif" w:hAnsi="PT Astra Serif" w:cs="Times New Roman"/>
              </w:rPr>
              <w:t xml:space="preserve">612 юридических лиц, в том числе все государственные учреждения здравоохранения, имеющие лицензию на осуществление медицинской деятельности. Также зарегистрированы все аптечные организации, осуществляющие отпуск лекарственных препаратов льготным категориям граждан. </w:t>
            </w:r>
          </w:p>
          <w:p w:rsidR="00AE6497" w:rsidRPr="003D4834" w:rsidRDefault="00AE6497" w:rsidP="00AE649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3D4834">
              <w:rPr>
                <w:rFonts w:ascii="PT Astra Serif" w:hAnsi="PT Astra Serif" w:cs="Times New Roman"/>
              </w:rPr>
              <w:t>В целях реализации федерального проекта внедрения системы МДЛП создано 3 центра компетенции.</w:t>
            </w:r>
          </w:p>
          <w:p w:rsidR="00AE6497" w:rsidRPr="003D4834" w:rsidRDefault="00AE6497" w:rsidP="00AE6497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3D4834">
              <w:rPr>
                <w:rFonts w:ascii="PT Astra Serif" w:hAnsi="PT Astra Serif" w:cs="Times New Roman"/>
              </w:rPr>
              <w:t xml:space="preserve">Не все частные фармацевтические и </w:t>
            </w:r>
            <w:proofErr w:type="gramStart"/>
            <w:r w:rsidRPr="003D4834">
              <w:rPr>
                <w:rFonts w:ascii="PT Astra Serif" w:hAnsi="PT Astra Serif" w:cs="Times New Roman"/>
              </w:rPr>
              <w:t>медицинские организации, ведущие свою деятельность на территории Ульяновской области подключены</w:t>
            </w:r>
            <w:proofErr w:type="gramEnd"/>
            <w:r w:rsidRPr="003D4834">
              <w:rPr>
                <w:rFonts w:ascii="PT Astra Serif" w:hAnsi="PT Astra Serif" w:cs="Times New Roman"/>
              </w:rPr>
              <w:t xml:space="preserve"> к системе МДЛП. Показатели подключения субъектов обращения составляют:</w:t>
            </w:r>
          </w:p>
          <w:p w:rsidR="00AE6497" w:rsidRPr="003D4834" w:rsidRDefault="00AE6497" w:rsidP="00AE6497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3D4834">
              <w:rPr>
                <w:rFonts w:ascii="PT Astra Serif" w:hAnsi="PT Astra Serif" w:cs="Times New Roman"/>
              </w:rPr>
              <w:t xml:space="preserve">100% - </w:t>
            </w:r>
            <w:proofErr w:type="spellStart"/>
            <w:r w:rsidRPr="003D4834">
              <w:rPr>
                <w:rFonts w:ascii="PT Astra Serif" w:hAnsi="PT Astra Serif" w:cs="Times New Roman"/>
              </w:rPr>
              <w:t>дистрибьютеров</w:t>
            </w:r>
            <w:proofErr w:type="spellEnd"/>
            <w:r w:rsidRPr="003D4834">
              <w:rPr>
                <w:rFonts w:ascii="PT Astra Serif" w:hAnsi="PT Astra Serif" w:cs="Times New Roman"/>
              </w:rPr>
              <w:t>,</w:t>
            </w:r>
          </w:p>
          <w:p w:rsidR="00AE6497" w:rsidRPr="003D4834" w:rsidRDefault="00AE6497" w:rsidP="00AE6497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8F2F4B">
              <w:rPr>
                <w:rFonts w:ascii="PT Astra Serif" w:hAnsi="PT Astra Serif" w:cs="Times New Roman"/>
              </w:rPr>
              <w:lastRenderedPageBreak/>
              <w:t>98%-</w:t>
            </w:r>
            <w:r w:rsidRPr="003D4834">
              <w:rPr>
                <w:rFonts w:ascii="PT Astra Serif" w:hAnsi="PT Astra Serif" w:cs="Times New Roman"/>
              </w:rPr>
              <w:t xml:space="preserve"> организаций, имеющих лицензию на фармацевтическую деятельность.</w:t>
            </w:r>
          </w:p>
          <w:p w:rsidR="00AE6497" w:rsidRPr="003D4834" w:rsidRDefault="00AE6497" w:rsidP="00AE6497">
            <w:pPr>
              <w:pStyle w:val="2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3D4834">
              <w:rPr>
                <w:rFonts w:ascii="PT Astra Serif" w:hAnsi="PT Astra Serif" w:cs="Times New Roman"/>
              </w:rPr>
              <w:t>Правительством Российской Федерации утверждены изменения в Положение о системе мониторинга движения лекарственных препаратов для медицинского применения (постановление Правительства РФ от 02.11.2020 г. №1779) и введён упрощенный режим работы.</w:t>
            </w:r>
          </w:p>
          <w:p w:rsidR="00AE6497" w:rsidRPr="003D4834" w:rsidRDefault="00AE6497" w:rsidP="00AE6497">
            <w:pPr>
              <w:spacing w:after="0" w:line="240" w:lineRule="auto"/>
              <w:ind w:firstLine="37"/>
              <w:jc w:val="both"/>
              <w:rPr>
                <w:rFonts w:ascii="PT Astra Serif" w:hAnsi="PT Astra Serif" w:cs="Times New Roman"/>
                <w:b/>
                <w:spacing w:val="-6"/>
              </w:rPr>
            </w:pPr>
            <w:r w:rsidRPr="003D4834">
              <w:rPr>
                <w:rFonts w:ascii="PT Astra Serif" w:hAnsi="PT Astra Serif" w:cs="Times New Roman"/>
              </w:rPr>
              <w:t>Упрощенный режим работы с системой маркировки позволил снять острый дефицит лекарственных препаратов, что, в свою очередь, помогло снять нагрузку на аптечные организации и напряженность среди населения.</w:t>
            </w:r>
          </w:p>
        </w:tc>
        <w:tc>
          <w:tcPr>
            <w:tcW w:w="2977" w:type="dxa"/>
            <w:vAlign w:val="center"/>
          </w:tcPr>
          <w:p w:rsidR="003D4834" w:rsidRDefault="00AE6497" w:rsidP="00AE6497">
            <w:pPr>
              <w:pStyle w:val="Default"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</w:rPr>
            </w:pPr>
            <w:r w:rsidRPr="00927343">
              <w:rPr>
                <w:rFonts w:ascii="PT Astra Serif" w:hAnsi="PT Astra Serif"/>
                <w:b/>
                <w:color w:val="auto"/>
                <w:sz w:val="22"/>
                <w:szCs w:val="22"/>
              </w:rPr>
              <w:lastRenderedPageBreak/>
              <w:t>__________</w:t>
            </w:r>
          </w:p>
          <w:p w:rsidR="00416419" w:rsidRPr="003D4834" w:rsidRDefault="00416419" w:rsidP="00AE6497">
            <w:pPr>
              <w:pStyle w:val="Default"/>
              <w:jc w:val="center"/>
              <w:rPr>
                <w:rFonts w:ascii="PT Astra Serif" w:hAnsi="PT Astra Serif" w:cs="Times New Roman"/>
                <w:b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3118" w:type="dxa"/>
          </w:tcPr>
          <w:p w:rsidR="003D4834" w:rsidRPr="003D4834" w:rsidRDefault="003D4834" w:rsidP="00E774B0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</w:rPr>
            </w:pPr>
            <w:r w:rsidRPr="003D4834">
              <w:rPr>
                <w:rFonts w:ascii="PT Astra Serif" w:hAnsi="PT Astra Serif" w:cs="Times New Roman"/>
                <w:spacing w:val="-6"/>
              </w:rPr>
              <w:t xml:space="preserve">Заместитель директора 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3D4834">
              <w:rPr>
                <w:rFonts w:ascii="PT Astra Serif" w:hAnsi="PT Astra Serif" w:cs="Times New Roman"/>
                <w:spacing w:val="-6"/>
              </w:rPr>
              <w:t xml:space="preserve">департамента организации государственных </w:t>
            </w:r>
            <w:r w:rsidRPr="003D4834">
              <w:rPr>
                <w:rFonts w:ascii="PT Astra Serif" w:hAnsi="PT Astra Serif" w:cs="Times New Roman"/>
                <w:spacing w:val="-6"/>
              </w:rPr>
              <w:lastRenderedPageBreak/>
              <w:t>закупок Министерства здравоохранения Ульяновской области</w:t>
            </w:r>
            <w:proofErr w:type="gramEnd"/>
          </w:p>
          <w:p w:rsidR="003D4834" w:rsidRPr="003D4834" w:rsidRDefault="003D4834" w:rsidP="00E774B0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</w:rPr>
            </w:pPr>
          </w:p>
          <w:p w:rsidR="003D4834" w:rsidRPr="003D4834" w:rsidRDefault="003D4834" w:rsidP="00E774B0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</w:rPr>
            </w:pPr>
            <w:proofErr w:type="spellStart"/>
            <w:r w:rsidRPr="003D4834">
              <w:rPr>
                <w:rFonts w:ascii="PT Astra Serif" w:hAnsi="PT Astra Serif" w:cs="Times New Roman"/>
                <w:spacing w:val="-6"/>
              </w:rPr>
              <w:t>Чемидронова</w:t>
            </w:r>
            <w:proofErr w:type="spellEnd"/>
            <w:r w:rsidRPr="003D4834">
              <w:rPr>
                <w:rFonts w:ascii="PT Astra Serif" w:hAnsi="PT Astra Serif" w:cs="Times New Roman"/>
                <w:spacing w:val="-6"/>
              </w:rPr>
              <w:t xml:space="preserve"> О.И.</w:t>
            </w:r>
          </w:p>
        </w:tc>
      </w:tr>
      <w:tr w:rsidR="003D4834" w:rsidRPr="003D4834" w:rsidTr="00416419">
        <w:trPr>
          <w:trHeight w:val="345"/>
        </w:trPr>
        <w:tc>
          <w:tcPr>
            <w:tcW w:w="668" w:type="dxa"/>
            <w:vAlign w:val="center"/>
          </w:tcPr>
          <w:p w:rsidR="003D4834" w:rsidRPr="003D4834" w:rsidRDefault="003D4834" w:rsidP="00922F42">
            <w:pPr>
              <w:pStyle w:val="Default"/>
              <w:spacing w:line="230" w:lineRule="auto"/>
              <w:jc w:val="center"/>
              <w:rPr>
                <w:rFonts w:ascii="PT Astra Serif" w:hAnsi="PT Astra Serif"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4081" w:type="dxa"/>
          </w:tcPr>
          <w:p w:rsidR="003D4834" w:rsidRPr="003D4834" w:rsidRDefault="003D4834" w:rsidP="00E774B0">
            <w:pPr>
              <w:pStyle w:val="Default"/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</w:pPr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 xml:space="preserve">Внедрение пилотного проекта по обеспечению лекарственными препаратами пациентов с </w:t>
            </w:r>
            <w:proofErr w:type="gramStart"/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>сердечно-сосудистыми</w:t>
            </w:r>
            <w:proofErr w:type="gramEnd"/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 xml:space="preserve"> заболеваниями</w:t>
            </w:r>
          </w:p>
        </w:tc>
        <w:tc>
          <w:tcPr>
            <w:tcW w:w="4823" w:type="dxa"/>
          </w:tcPr>
          <w:p w:rsidR="003D4834" w:rsidRPr="003D4834" w:rsidRDefault="003D4834" w:rsidP="00E774B0">
            <w:pPr>
              <w:pStyle w:val="Default"/>
              <w:jc w:val="both"/>
              <w:rPr>
                <w:rFonts w:ascii="PT Astra Serif" w:hAnsi="PT Astra Serif" w:cs="Times New Roman"/>
                <w:b/>
                <w:color w:val="auto"/>
                <w:spacing w:val="-6"/>
                <w:sz w:val="22"/>
                <w:szCs w:val="22"/>
              </w:rPr>
            </w:pPr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 xml:space="preserve">Проходит заключение контрактов по обеспечению лекарственными препаратами пациентов с </w:t>
            </w:r>
            <w:proofErr w:type="gramStart"/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>сердечно-сосудистыми</w:t>
            </w:r>
            <w:proofErr w:type="gramEnd"/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 xml:space="preserve"> заболеваниями.</w:t>
            </w:r>
          </w:p>
        </w:tc>
        <w:tc>
          <w:tcPr>
            <w:tcW w:w="2977" w:type="dxa"/>
          </w:tcPr>
          <w:p w:rsidR="003D4834" w:rsidRPr="003D4834" w:rsidRDefault="003D4834" w:rsidP="00E774B0">
            <w:pPr>
              <w:pStyle w:val="Default"/>
              <w:rPr>
                <w:rFonts w:ascii="PT Astra Serif" w:hAnsi="PT Astra Serif" w:cs="Times New Roman"/>
                <w:color w:val="auto"/>
                <w:spacing w:val="-6"/>
              </w:rPr>
            </w:pPr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 xml:space="preserve">В настоящее время из </w:t>
            </w:r>
            <w:r w:rsidRPr="003D4834">
              <w:rPr>
                <w:rFonts w:ascii="PT Astra Serif" w:hAnsi="PT Astra Serif" w:cs="Times New Roman"/>
                <w:color w:val="auto"/>
                <w:spacing w:val="-6"/>
              </w:rPr>
              <w:t xml:space="preserve">122 305,70 </w:t>
            </w:r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 xml:space="preserve">тыс. руб. организованы закупки на общую сумму </w:t>
            </w:r>
            <w:r w:rsidRPr="003D4834">
              <w:rPr>
                <w:rFonts w:ascii="PT Astra Serif" w:hAnsi="PT Astra Serif" w:cs="Times New Roman"/>
                <w:color w:val="auto"/>
                <w:spacing w:val="-6"/>
              </w:rPr>
              <w:t>117 120, 58</w:t>
            </w:r>
          </w:p>
          <w:p w:rsidR="003D4834" w:rsidRPr="003D4834" w:rsidRDefault="003D4834" w:rsidP="00E774B0">
            <w:pPr>
              <w:pStyle w:val="Default"/>
              <w:rPr>
                <w:rFonts w:ascii="PT Astra Serif" w:hAnsi="PT Astra Serif" w:cs="Times New Roman"/>
                <w:color w:val="auto"/>
                <w:spacing w:val="-6"/>
              </w:rPr>
            </w:pPr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>тыс. руб.</w:t>
            </w:r>
          </w:p>
          <w:p w:rsidR="003D4834" w:rsidRPr="003D4834" w:rsidRDefault="003D4834" w:rsidP="00E774B0">
            <w:pPr>
              <w:jc w:val="both"/>
              <w:rPr>
                <w:rFonts w:ascii="PT Astra Serif" w:hAnsi="PT Astra Serif" w:cs="Times New Roman"/>
                <w:b/>
                <w:spacing w:val="-6"/>
              </w:rPr>
            </w:pPr>
          </w:p>
        </w:tc>
        <w:tc>
          <w:tcPr>
            <w:tcW w:w="3118" w:type="dxa"/>
          </w:tcPr>
          <w:p w:rsidR="003D4834" w:rsidRPr="003D4834" w:rsidRDefault="003D4834" w:rsidP="00E774B0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</w:rPr>
            </w:pPr>
            <w:r w:rsidRPr="003D4834">
              <w:rPr>
                <w:rFonts w:ascii="PT Astra Serif" w:hAnsi="PT Astra Serif" w:cs="Times New Roman"/>
                <w:spacing w:val="-6"/>
              </w:rPr>
              <w:t>Директор департамента организации медицинской помощи</w:t>
            </w:r>
          </w:p>
          <w:p w:rsidR="003D4834" w:rsidRPr="003D4834" w:rsidRDefault="003D4834" w:rsidP="00E774B0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</w:rPr>
            </w:pPr>
            <w:r w:rsidRPr="003D4834">
              <w:rPr>
                <w:rFonts w:ascii="PT Astra Serif" w:hAnsi="PT Astra Serif" w:cs="Times New Roman"/>
                <w:spacing w:val="-6"/>
              </w:rPr>
              <w:t xml:space="preserve"> Министерства здравоохранения </w:t>
            </w:r>
          </w:p>
          <w:p w:rsidR="003D4834" w:rsidRPr="003D4834" w:rsidRDefault="003D4834" w:rsidP="00E774B0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</w:rPr>
            </w:pPr>
            <w:r w:rsidRPr="003D4834">
              <w:rPr>
                <w:rFonts w:ascii="PT Astra Serif" w:hAnsi="PT Astra Serif" w:cs="Times New Roman"/>
                <w:spacing w:val="-6"/>
              </w:rPr>
              <w:t>Ульяновской области</w:t>
            </w:r>
          </w:p>
          <w:p w:rsidR="003D4834" w:rsidRPr="003D4834" w:rsidRDefault="003D4834" w:rsidP="00E774B0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</w:rPr>
            </w:pPr>
          </w:p>
          <w:p w:rsidR="003D4834" w:rsidRPr="003D4834" w:rsidRDefault="003D4834" w:rsidP="00E774B0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  <w:highlight w:val="yellow"/>
              </w:rPr>
            </w:pPr>
            <w:r w:rsidRPr="003D4834">
              <w:rPr>
                <w:rFonts w:ascii="PT Astra Serif" w:hAnsi="PT Astra Serif" w:cs="Times New Roman"/>
                <w:spacing w:val="-6"/>
              </w:rPr>
              <w:t>Степанова В.А.</w:t>
            </w:r>
          </w:p>
        </w:tc>
      </w:tr>
      <w:tr w:rsidR="003D4834" w:rsidRPr="003D4834" w:rsidTr="00416419">
        <w:trPr>
          <w:trHeight w:val="345"/>
        </w:trPr>
        <w:tc>
          <w:tcPr>
            <w:tcW w:w="668" w:type="dxa"/>
            <w:vAlign w:val="center"/>
          </w:tcPr>
          <w:p w:rsidR="003D4834" w:rsidRPr="003D4834" w:rsidRDefault="003D4834" w:rsidP="00922F42">
            <w:pPr>
              <w:pStyle w:val="Default"/>
              <w:spacing w:line="230" w:lineRule="auto"/>
              <w:jc w:val="center"/>
              <w:rPr>
                <w:rFonts w:ascii="PT Astra Serif" w:hAnsi="PT Astra Serif"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t>4</w:t>
            </w:r>
          </w:p>
        </w:tc>
        <w:tc>
          <w:tcPr>
            <w:tcW w:w="4081" w:type="dxa"/>
          </w:tcPr>
          <w:p w:rsidR="003D4834" w:rsidRPr="003D4834" w:rsidRDefault="003D4834" w:rsidP="00E774B0">
            <w:pPr>
              <w:pStyle w:val="Default"/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</w:pPr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>Поэтапное расширение перечня льготных лекарственных препаратов с учётом обоснованного и рационального назначения</w:t>
            </w:r>
          </w:p>
        </w:tc>
        <w:tc>
          <w:tcPr>
            <w:tcW w:w="4823" w:type="dxa"/>
          </w:tcPr>
          <w:p w:rsidR="003D4834" w:rsidRPr="003D4834" w:rsidRDefault="003D4834" w:rsidP="00E774B0">
            <w:pPr>
              <w:pStyle w:val="Default"/>
              <w:jc w:val="both"/>
              <w:rPr>
                <w:rFonts w:ascii="PT Astra Serif" w:hAnsi="PT Astra Serif" w:cs="Times New Roman"/>
                <w:color w:val="auto"/>
                <w:sz w:val="22"/>
                <w:szCs w:val="22"/>
              </w:rPr>
            </w:pPr>
            <w:proofErr w:type="gramStart"/>
            <w:r w:rsidRPr="003D4834">
              <w:rPr>
                <w:rFonts w:ascii="PT Astra Serif" w:hAnsi="PT Astra Serif" w:cs="Times New Roman"/>
                <w:color w:val="auto"/>
                <w:sz w:val="22"/>
                <w:szCs w:val="22"/>
              </w:rPr>
              <w:t xml:space="preserve">Территориальный перечень лекарственных препаратов, специализированных продуктов лечебного питания и медицинских изделий, отпускаемых населению </w:t>
            </w:r>
            <w:r w:rsidRPr="003D4834">
              <w:rPr>
                <w:rFonts w:ascii="PT Astra Serif" w:hAnsi="PT Astra Serif" w:cs="Times New Roman"/>
                <w:color w:val="auto"/>
                <w:sz w:val="22"/>
                <w:szCs w:val="22"/>
              </w:rPr>
              <w:br/>
              <w:t>в соответствии с перечнем групп населения и категорий заболеваний, при амбулаторном лечении которых лекарственные препараты, специализированные продукты лечебного питания и медицинские изделия отпускаются по рецептам врачей бесплатно и с 50-процентной скидкой, утверждён постановлением Правительства Ульяновской области от 27.12.2019 № 792-П «Об утверждении Территориальной программы государственных гарантий бесплатного оказания</w:t>
            </w:r>
            <w:proofErr w:type="gramEnd"/>
            <w:r w:rsidRPr="003D4834">
              <w:rPr>
                <w:rFonts w:ascii="PT Astra Serif" w:hAnsi="PT Astra Serif" w:cs="Times New Roman"/>
                <w:color w:val="auto"/>
                <w:sz w:val="22"/>
                <w:szCs w:val="22"/>
              </w:rPr>
              <w:t xml:space="preserve"> гражданам медицинской помощи на территории Ульяновской области на 2020 год </w:t>
            </w:r>
            <w:r w:rsidRPr="003D4834">
              <w:rPr>
                <w:rFonts w:ascii="PT Astra Serif" w:hAnsi="PT Astra Serif" w:cs="Times New Roman"/>
                <w:color w:val="auto"/>
                <w:sz w:val="22"/>
                <w:szCs w:val="22"/>
              </w:rPr>
              <w:br/>
              <w:t xml:space="preserve">и на плановый период 2021 и 2022 годов». Перечень сформирован на основе Перечня ЖНВЛП, с учётом стандартов оказания </w:t>
            </w:r>
            <w:r w:rsidRPr="003D4834">
              <w:rPr>
                <w:rFonts w:ascii="PT Astra Serif" w:hAnsi="PT Astra Serif" w:cs="Times New Roman"/>
                <w:color w:val="auto"/>
                <w:sz w:val="22"/>
                <w:szCs w:val="22"/>
              </w:rPr>
              <w:lastRenderedPageBreak/>
              <w:t>амбулаторно-поликлинической помощи гражданам, имеющим льготы в соответствии с перечнем групп населения и категорий заболеваний, при амбулаторном лечении которых, лекарственные средства и медицинские изделия отпускаются по рецептам врачей бесплатно, утверждённым постановлением Правительства Российской Федерации от 30 июля 1994 № 890.</w:t>
            </w:r>
          </w:p>
        </w:tc>
        <w:tc>
          <w:tcPr>
            <w:tcW w:w="2977" w:type="dxa"/>
          </w:tcPr>
          <w:p w:rsidR="003D4834" w:rsidRPr="003D4834" w:rsidRDefault="003D4834" w:rsidP="00EB5D36">
            <w:pPr>
              <w:spacing w:after="0" w:line="240" w:lineRule="auto"/>
              <w:ind w:firstLine="33"/>
              <w:contextualSpacing/>
              <w:mirrorIndents/>
              <w:jc w:val="both"/>
              <w:rPr>
                <w:rFonts w:ascii="PT Astra Serif" w:hAnsi="PT Astra Serif" w:cs="Times New Roman"/>
              </w:rPr>
            </w:pPr>
            <w:r w:rsidRPr="003D4834">
              <w:rPr>
                <w:rFonts w:ascii="PT Astra Serif" w:hAnsi="PT Astra Serif" w:cs="Times New Roman"/>
              </w:rPr>
              <w:lastRenderedPageBreak/>
              <w:t>На 2021 год номенклатура территориального перечня расширена до 818  наименований, из них 13 наименований, не входящих в перечень ЖНВЛП, 3 наименования мед изделий, 4 наименования лечебного питания.</w:t>
            </w:r>
          </w:p>
          <w:p w:rsidR="003D4834" w:rsidRPr="003D4834" w:rsidRDefault="003D4834" w:rsidP="00EB5D36">
            <w:pPr>
              <w:spacing w:after="0" w:line="240" w:lineRule="auto"/>
              <w:ind w:firstLine="33"/>
              <w:contextualSpacing/>
              <w:mirrorIndents/>
              <w:jc w:val="both"/>
              <w:rPr>
                <w:rFonts w:ascii="PT Astra Serif" w:hAnsi="PT Astra Serif" w:cs="Times New Roman"/>
              </w:rPr>
            </w:pPr>
            <w:r w:rsidRPr="003D4834">
              <w:rPr>
                <w:rFonts w:ascii="PT Astra Serif" w:hAnsi="PT Astra Serif" w:cs="Times New Roman"/>
              </w:rPr>
              <w:t xml:space="preserve">Действующий территориальный Перечень предоставляет врачам возможность проводить адекватную амбулаторную терапию граждан, имеющих право на льготное лекарственное обеспечение за счёт средств областного бюджета Ульяновской области. </w:t>
            </w:r>
          </w:p>
          <w:p w:rsidR="003D4834" w:rsidRPr="003D4834" w:rsidRDefault="003D4834" w:rsidP="00EB5D36">
            <w:pPr>
              <w:pStyle w:val="Default"/>
              <w:ind w:firstLine="33"/>
              <w:jc w:val="both"/>
              <w:rPr>
                <w:rFonts w:ascii="PT Astra Serif" w:eastAsia="Calibri" w:hAnsi="PT Astra Serif" w:cs="Times New Roman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3118" w:type="dxa"/>
          </w:tcPr>
          <w:p w:rsidR="003D4834" w:rsidRPr="003D4834" w:rsidRDefault="003D4834" w:rsidP="00E774B0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</w:rPr>
            </w:pPr>
            <w:r w:rsidRPr="003D4834">
              <w:rPr>
                <w:rFonts w:ascii="PT Astra Serif" w:hAnsi="PT Astra Serif" w:cs="Times New Roman"/>
                <w:spacing w:val="-6"/>
              </w:rPr>
              <w:lastRenderedPageBreak/>
              <w:t xml:space="preserve">Заместитель директора 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3D4834">
              <w:rPr>
                <w:rFonts w:ascii="PT Astra Serif" w:hAnsi="PT Astra Serif" w:cs="Times New Roman"/>
                <w:spacing w:val="-6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3D4834" w:rsidRPr="003D4834" w:rsidRDefault="003D4834" w:rsidP="00E774B0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</w:rPr>
            </w:pPr>
          </w:p>
          <w:p w:rsidR="003D4834" w:rsidRPr="003D4834" w:rsidRDefault="003D4834" w:rsidP="00E774B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pacing w:val="-6"/>
                <w:highlight w:val="yellow"/>
              </w:rPr>
            </w:pPr>
            <w:proofErr w:type="spellStart"/>
            <w:r w:rsidRPr="003D4834">
              <w:rPr>
                <w:rFonts w:ascii="PT Astra Serif" w:hAnsi="PT Astra Serif" w:cs="Times New Roman"/>
                <w:spacing w:val="-6"/>
              </w:rPr>
              <w:t>Чемидронова</w:t>
            </w:r>
            <w:proofErr w:type="spellEnd"/>
            <w:r w:rsidRPr="003D4834">
              <w:rPr>
                <w:rFonts w:ascii="PT Astra Serif" w:hAnsi="PT Astra Serif" w:cs="Times New Roman"/>
                <w:spacing w:val="-6"/>
              </w:rPr>
              <w:t xml:space="preserve"> О.И.</w:t>
            </w:r>
          </w:p>
        </w:tc>
      </w:tr>
      <w:tr w:rsidR="00416419" w:rsidRPr="003D4834" w:rsidTr="00416419">
        <w:trPr>
          <w:trHeight w:val="345"/>
        </w:trPr>
        <w:tc>
          <w:tcPr>
            <w:tcW w:w="668" w:type="dxa"/>
            <w:vAlign w:val="center"/>
          </w:tcPr>
          <w:p w:rsidR="00416419" w:rsidRPr="003D4834" w:rsidRDefault="00416419" w:rsidP="00922F42">
            <w:pPr>
              <w:pStyle w:val="Default"/>
              <w:spacing w:line="230" w:lineRule="auto"/>
              <w:jc w:val="center"/>
              <w:rPr>
                <w:rFonts w:ascii="PT Astra Serif" w:hAnsi="PT Astra Serif"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lastRenderedPageBreak/>
              <w:t>5</w:t>
            </w:r>
          </w:p>
        </w:tc>
        <w:tc>
          <w:tcPr>
            <w:tcW w:w="4081" w:type="dxa"/>
          </w:tcPr>
          <w:p w:rsidR="00416419" w:rsidRPr="00137789" w:rsidRDefault="00416419" w:rsidP="00533A05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37789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Доработка системы лекарственного обеспечения государственных учреждений здравоохранения с использованием механизмов информатизации;</w:t>
            </w:r>
          </w:p>
        </w:tc>
        <w:tc>
          <w:tcPr>
            <w:tcW w:w="4823" w:type="dxa"/>
          </w:tcPr>
          <w:p w:rsidR="00416419" w:rsidRPr="00137789" w:rsidRDefault="00416419" w:rsidP="00533A05">
            <w:pPr>
              <w:pStyle w:val="1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37789">
              <w:rPr>
                <w:rFonts w:ascii="Times New Roman" w:hAnsi="Times New Roman" w:cs="Times New Roman"/>
                <w:bCs/>
                <w:sz w:val="22"/>
                <w:szCs w:val="22"/>
              </w:rPr>
              <w:t>С 2013 года на территории Ульяновской области функционирует информационная система по персонифицированному учёту лекарственных препаратов и изделий медицинского назначения, находящихся в стационарных отделениях медицинских организаций (разработчик ООО «</w:t>
            </w:r>
            <w:proofErr w:type="spellStart"/>
            <w:r w:rsidRPr="00137789">
              <w:rPr>
                <w:rFonts w:ascii="Times New Roman" w:hAnsi="Times New Roman" w:cs="Times New Roman"/>
                <w:bCs/>
                <w:sz w:val="22"/>
                <w:szCs w:val="22"/>
              </w:rPr>
              <w:t>Медфлагман</w:t>
            </w:r>
            <w:proofErr w:type="spellEnd"/>
            <w:r w:rsidRPr="0013778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»). </w:t>
            </w:r>
          </w:p>
          <w:p w:rsidR="00416419" w:rsidRPr="00137789" w:rsidRDefault="00416419" w:rsidP="00533A05">
            <w:pPr>
              <w:pStyle w:val="1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proofErr w:type="gramStart"/>
            <w:r w:rsidRPr="00137789">
              <w:rPr>
                <w:rFonts w:ascii="Times New Roman" w:hAnsi="Times New Roman" w:cs="Times New Roman"/>
                <w:bCs/>
                <w:sz w:val="22"/>
                <w:szCs w:val="22"/>
              </w:rPr>
              <w:t>В настоящее время, по данным официального сайта для размещения информации о размещении заказов на поставки товаров, выполнение работ, оказание услуг https://zakupki.gov.ru/ ООО «</w:t>
            </w:r>
            <w:proofErr w:type="spellStart"/>
            <w:r w:rsidRPr="00137789">
              <w:rPr>
                <w:rFonts w:ascii="Times New Roman" w:hAnsi="Times New Roman" w:cs="Times New Roman"/>
                <w:bCs/>
                <w:sz w:val="22"/>
                <w:szCs w:val="22"/>
              </w:rPr>
              <w:t>Медфлагман</w:t>
            </w:r>
            <w:proofErr w:type="spellEnd"/>
            <w:r w:rsidRPr="00137789">
              <w:rPr>
                <w:rFonts w:ascii="Times New Roman" w:hAnsi="Times New Roman" w:cs="Times New Roman"/>
                <w:bCs/>
                <w:sz w:val="22"/>
                <w:szCs w:val="22"/>
              </w:rPr>
              <w:t>» внесен в реестр недобросовестных поставщиков.</w:t>
            </w:r>
            <w:proofErr w:type="gramEnd"/>
          </w:p>
          <w:p w:rsidR="00416419" w:rsidRPr="00137789" w:rsidRDefault="00416419" w:rsidP="00533A05">
            <w:pPr>
              <w:pStyle w:val="1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</w:tcPr>
          <w:p w:rsidR="00416419" w:rsidRPr="00137789" w:rsidRDefault="00416419" w:rsidP="00533A05">
            <w:pPr>
              <w:pStyle w:val="1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37789">
              <w:rPr>
                <w:rFonts w:ascii="Times New Roman" w:hAnsi="Times New Roman" w:cs="Times New Roman"/>
                <w:bCs/>
                <w:sz w:val="22"/>
                <w:szCs w:val="22"/>
              </w:rPr>
              <w:t>С целью эффективной, правильной и надежной работы медицинских организаций Ульяновской области в рамках учёта лекарственных препаратов и изделий медицинского назначения, взаимодействия с ФГИС МДЛП, подготовлено техническое задание на создание и внедрение информационной системы по учёту лекарственных препаратов и изделий медицинского назначения.</w:t>
            </w:r>
          </w:p>
          <w:p w:rsidR="00416419" w:rsidRPr="00137789" w:rsidRDefault="00416419" w:rsidP="00533A05">
            <w:pPr>
              <w:pStyle w:val="1"/>
              <w:shd w:val="clear" w:color="auto" w:fill="auto"/>
              <w:spacing w:after="0" w:line="240" w:lineRule="auto"/>
              <w:ind w:firstLine="63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37789">
              <w:rPr>
                <w:rFonts w:ascii="Times New Roman" w:hAnsi="Times New Roman" w:cs="Times New Roman"/>
                <w:bCs/>
                <w:sz w:val="22"/>
                <w:szCs w:val="22"/>
              </w:rPr>
              <w:t>Закупка системы будет осуществлена в рамках финансирования, выделенного на реализацию регионального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 в 2021 году</w:t>
            </w:r>
          </w:p>
        </w:tc>
        <w:tc>
          <w:tcPr>
            <w:tcW w:w="3118" w:type="dxa"/>
          </w:tcPr>
          <w:p w:rsidR="00416419" w:rsidRPr="003D4834" w:rsidRDefault="00416419" w:rsidP="00E774B0">
            <w:pPr>
              <w:pStyle w:val="Default"/>
              <w:jc w:val="center"/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</w:pPr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>Исполняющий обязанности директора ГУЗ «Ульяновский областной медицинский информационно-аналитический центр»</w:t>
            </w:r>
          </w:p>
          <w:p w:rsidR="00416419" w:rsidRPr="003D4834" w:rsidRDefault="00416419" w:rsidP="00E774B0">
            <w:pPr>
              <w:pStyle w:val="Default"/>
              <w:jc w:val="center"/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</w:pPr>
          </w:p>
          <w:p w:rsidR="00416419" w:rsidRPr="003D4834" w:rsidRDefault="00416419" w:rsidP="00E774B0">
            <w:pPr>
              <w:pStyle w:val="Default"/>
              <w:jc w:val="center"/>
              <w:rPr>
                <w:rFonts w:ascii="PT Astra Serif" w:hAnsi="PT Astra Serif" w:cs="Times New Roman"/>
                <w:b/>
                <w:color w:val="FF0000"/>
                <w:spacing w:val="-4"/>
                <w:sz w:val="22"/>
                <w:szCs w:val="22"/>
              </w:rPr>
            </w:pPr>
            <w:proofErr w:type="spellStart"/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>Димитриенко</w:t>
            </w:r>
            <w:proofErr w:type="spellEnd"/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 xml:space="preserve"> М.А.</w:t>
            </w:r>
          </w:p>
          <w:p w:rsidR="00416419" w:rsidRPr="003D4834" w:rsidRDefault="00416419" w:rsidP="00E774B0">
            <w:pPr>
              <w:pStyle w:val="Default"/>
              <w:jc w:val="center"/>
              <w:rPr>
                <w:rFonts w:ascii="PT Astra Serif" w:hAnsi="PT Astra Serif" w:cs="Times New Roman"/>
                <w:b/>
                <w:color w:val="FF0000"/>
                <w:spacing w:val="-4"/>
                <w:sz w:val="22"/>
                <w:szCs w:val="22"/>
              </w:rPr>
            </w:pPr>
          </w:p>
          <w:p w:rsidR="00416419" w:rsidRPr="003D4834" w:rsidRDefault="00416419" w:rsidP="00E774B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FF0000"/>
                <w:spacing w:val="-6"/>
                <w:highlight w:val="yellow"/>
              </w:rPr>
            </w:pPr>
          </w:p>
        </w:tc>
      </w:tr>
      <w:tr w:rsidR="003D4834" w:rsidRPr="003D4834" w:rsidTr="00416419">
        <w:trPr>
          <w:trHeight w:val="345"/>
        </w:trPr>
        <w:tc>
          <w:tcPr>
            <w:tcW w:w="668" w:type="dxa"/>
            <w:vAlign w:val="center"/>
          </w:tcPr>
          <w:p w:rsidR="003D4834" w:rsidRPr="003D4834" w:rsidRDefault="003D4834" w:rsidP="00922F42">
            <w:pPr>
              <w:pStyle w:val="Default"/>
              <w:spacing w:line="230" w:lineRule="auto"/>
              <w:jc w:val="center"/>
              <w:rPr>
                <w:rFonts w:ascii="PT Astra Serif" w:hAnsi="PT Astra Serif"/>
                <w:color w:val="auto"/>
                <w:sz w:val="22"/>
                <w:szCs w:val="22"/>
              </w:rPr>
            </w:pPr>
            <w:r w:rsidRPr="003D4834">
              <w:rPr>
                <w:rFonts w:ascii="PT Astra Serif" w:hAnsi="PT Astra Serif"/>
                <w:color w:val="auto"/>
                <w:sz w:val="22"/>
                <w:szCs w:val="22"/>
              </w:rPr>
              <w:t>6</w:t>
            </w:r>
          </w:p>
        </w:tc>
        <w:tc>
          <w:tcPr>
            <w:tcW w:w="4081" w:type="dxa"/>
          </w:tcPr>
          <w:p w:rsidR="003D4834" w:rsidRPr="003D4834" w:rsidRDefault="003D4834" w:rsidP="00E774B0">
            <w:pPr>
              <w:pStyle w:val="Default"/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</w:pPr>
            <w:r w:rsidRPr="003D4834">
              <w:rPr>
                <w:rFonts w:ascii="PT Astra Serif" w:hAnsi="PT Astra Serif" w:cs="Times New Roman"/>
                <w:color w:val="auto"/>
                <w:spacing w:val="-6"/>
                <w:sz w:val="22"/>
                <w:szCs w:val="22"/>
              </w:rPr>
              <w:t>Развитие аптечной сети для повышения доступности фармацевтической продукции населению</w:t>
            </w:r>
          </w:p>
        </w:tc>
        <w:tc>
          <w:tcPr>
            <w:tcW w:w="4823" w:type="dxa"/>
          </w:tcPr>
          <w:p w:rsidR="003D4834" w:rsidRPr="003D4834" w:rsidRDefault="003D4834" w:rsidP="00E774B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pacing w:val="-6"/>
              </w:rPr>
            </w:pPr>
            <w:proofErr w:type="gramStart"/>
            <w:r w:rsidRPr="003D4834">
              <w:rPr>
                <w:rFonts w:ascii="PT Astra Serif" w:eastAsia="Calibri" w:hAnsi="PT Astra Serif" w:cs="Times New Roman"/>
                <w:spacing w:val="-6"/>
              </w:rPr>
              <w:t>Особо</w:t>
            </w:r>
            <w:r w:rsidR="008F2F4B">
              <w:rPr>
                <w:rFonts w:ascii="PT Astra Serif" w:eastAsia="Calibri" w:hAnsi="PT Astra Serif" w:cs="Times New Roman"/>
                <w:spacing w:val="-6"/>
              </w:rPr>
              <w:t>е</w:t>
            </w:r>
            <w:proofErr w:type="gramEnd"/>
            <w:r w:rsidRPr="003D4834">
              <w:rPr>
                <w:rFonts w:ascii="PT Astra Serif" w:eastAsia="Calibri" w:hAnsi="PT Astra Serif" w:cs="Times New Roman"/>
                <w:spacing w:val="-6"/>
              </w:rPr>
              <w:t xml:space="preserve"> </w:t>
            </w:r>
            <w:proofErr w:type="spellStart"/>
            <w:r w:rsidRPr="003D4834">
              <w:rPr>
                <w:rFonts w:ascii="PT Astra Serif" w:eastAsia="Calibri" w:hAnsi="PT Astra Serif" w:cs="Times New Roman"/>
                <w:spacing w:val="-6"/>
              </w:rPr>
              <w:t>вниман</w:t>
            </w:r>
            <w:r w:rsidR="008F2F4B">
              <w:rPr>
                <w:rFonts w:ascii="PT Astra Serif" w:eastAsia="Calibri" w:hAnsi="PT Astra Serif" w:cs="Times New Roman"/>
                <w:spacing w:val="-6"/>
              </w:rPr>
              <w:t>е</w:t>
            </w:r>
            <w:proofErr w:type="spellEnd"/>
            <w:r w:rsidRPr="003D4834">
              <w:rPr>
                <w:rFonts w:ascii="PT Astra Serif" w:eastAsia="Calibri" w:hAnsi="PT Astra Serif" w:cs="Times New Roman"/>
                <w:spacing w:val="-6"/>
              </w:rPr>
              <w:t xml:space="preserve"> уделяется организации лекарственной помощи жителям сельской местности, где трудно развивается в данном </w:t>
            </w:r>
            <w:r w:rsidRPr="003D4834">
              <w:rPr>
                <w:rFonts w:ascii="PT Astra Serif" w:eastAsia="Calibri" w:hAnsi="PT Astra Serif" w:cs="Times New Roman"/>
                <w:spacing w:val="-6"/>
              </w:rPr>
              <w:lastRenderedPageBreak/>
              <w:t xml:space="preserve">направлении частный сектор. </w:t>
            </w:r>
          </w:p>
          <w:p w:rsidR="003D4834" w:rsidRPr="003D4834" w:rsidRDefault="003D4834" w:rsidP="00E774B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pacing w:val="-6"/>
              </w:rPr>
            </w:pPr>
            <w:r w:rsidRPr="003D4834">
              <w:rPr>
                <w:rFonts w:ascii="PT Astra Serif" w:eastAsia="Calibri" w:hAnsi="PT Astra Serif" w:cs="Times New Roman"/>
                <w:spacing w:val="-6"/>
              </w:rPr>
              <w:t>В связи с реструктуризацией                                  АО «</w:t>
            </w:r>
            <w:proofErr w:type="spellStart"/>
            <w:r w:rsidRPr="003D4834">
              <w:rPr>
                <w:rFonts w:ascii="PT Astra Serif" w:eastAsia="Calibri" w:hAnsi="PT Astra Serif" w:cs="Times New Roman"/>
                <w:spacing w:val="-6"/>
              </w:rPr>
              <w:t>УльяновскФармация</w:t>
            </w:r>
            <w:proofErr w:type="spellEnd"/>
            <w:r w:rsidRPr="003D4834">
              <w:rPr>
                <w:rFonts w:ascii="PT Astra Serif" w:eastAsia="Calibri" w:hAnsi="PT Astra Serif" w:cs="Times New Roman"/>
                <w:spacing w:val="-6"/>
              </w:rPr>
              <w:t>»</w:t>
            </w:r>
            <w:r w:rsidRPr="003D4834">
              <w:rPr>
                <w:rFonts w:ascii="PT Astra Serif" w:eastAsia="Calibri" w:hAnsi="PT Astra Serif" w:cs="Times New Roman"/>
                <w:bCs/>
                <w:spacing w:val="-6"/>
              </w:rPr>
              <w:t xml:space="preserve"> б</w:t>
            </w:r>
            <w:r w:rsidRPr="003D4834">
              <w:rPr>
                <w:rFonts w:ascii="PT Astra Serif" w:eastAsia="Calibri" w:hAnsi="PT Astra Serif" w:cs="Times New Roman"/>
                <w:spacing w:val="-6"/>
              </w:rPr>
              <w:t xml:space="preserve">ольшинство аптечных учреждений, оказывающих ранее розничную реализацию, было закрыто. В целях </w:t>
            </w:r>
            <w:proofErr w:type="gramStart"/>
            <w:r w:rsidRPr="003D4834">
              <w:rPr>
                <w:rFonts w:ascii="PT Astra Serif" w:eastAsia="Calibri" w:hAnsi="PT Astra Serif" w:cs="Times New Roman"/>
                <w:spacing w:val="-6"/>
              </w:rPr>
              <w:t>сохранения доступности лекарственной помощи граждан Ульяновской области</w:t>
            </w:r>
            <w:proofErr w:type="gramEnd"/>
            <w:r w:rsidRPr="003D4834">
              <w:rPr>
                <w:rFonts w:ascii="PT Astra Serif" w:eastAsia="Calibri" w:hAnsi="PT Astra Serif" w:cs="Times New Roman"/>
                <w:spacing w:val="-6"/>
              </w:rPr>
              <w:t xml:space="preserve"> Министерством проводились совещания, переговоры с частными фармацевтическими организациями, выезды в районы на возможность открытия аптечных организаций в сельских поселениях Ульяновской области. На сайте Министерства для информирования фармацевтических организаций размещается и обновляется информация о населенных пунктах, где требуется открытие аптечных учреждений.</w:t>
            </w:r>
          </w:p>
        </w:tc>
        <w:tc>
          <w:tcPr>
            <w:tcW w:w="2977" w:type="dxa"/>
          </w:tcPr>
          <w:p w:rsidR="003D4834" w:rsidRPr="003D4834" w:rsidRDefault="003D4834" w:rsidP="00EB5D36">
            <w:pPr>
              <w:spacing w:after="0" w:line="240" w:lineRule="auto"/>
              <w:ind w:firstLine="33"/>
              <w:jc w:val="both"/>
              <w:rPr>
                <w:rFonts w:ascii="PT Astra Serif" w:eastAsia="Calibri" w:hAnsi="PT Astra Serif" w:cs="Times New Roman"/>
                <w:spacing w:val="-6"/>
              </w:rPr>
            </w:pPr>
            <w:r w:rsidRPr="003D4834">
              <w:rPr>
                <w:rFonts w:ascii="PT Astra Serif" w:eastAsia="Calibri" w:hAnsi="PT Astra Serif" w:cs="Times New Roman"/>
                <w:spacing w:val="-6"/>
              </w:rPr>
              <w:lastRenderedPageBreak/>
              <w:t xml:space="preserve">Аптечная сеть Ульяновской области представлена на май 2021 года </w:t>
            </w:r>
            <w:r w:rsidRPr="003D4834">
              <w:rPr>
                <w:rFonts w:ascii="PT Astra Serif" w:eastAsia="Calibri" w:hAnsi="PT Astra Serif" w:cs="Times New Roman"/>
                <w:spacing w:val="-6"/>
              </w:rPr>
              <w:br/>
            </w:r>
            <w:r w:rsidRPr="003D4834">
              <w:rPr>
                <w:rFonts w:ascii="PT Astra Serif" w:eastAsia="Calibri" w:hAnsi="PT Astra Serif" w:cs="Times New Roman"/>
                <w:spacing w:val="-6"/>
              </w:rPr>
              <w:lastRenderedPageBreak/>
              <w:t>574 аптечными учреждениями, среди которых преобладает частная форма собственности (более 89%).</w:t>
            </w:r>
          </w:p>
          <w:p w:rsidR="003D4834" w:rsidRPr="003D4834" w:rsidRDefault="003D4834" w:rsidP="00EB5D36">
            <w:pPr>
              <w:pStyle w:val="Default"/>
              <w:ind w:firstLine="33"/>
              <w:jc w:val="both"/>
              <w:rPr>
                <w:rFonts w:ascii="PT Astra Serif" w:hAnsi="PT Astra Serif" w:cs="Times New Roman"/>
                <w:b/>
                <w:color w:val="auto"/>
                <w:spacing w:val="-6"/>
                <w:sz w:val="22"/>
                <w:szCs w:val="22"/>
              </w:rPr>
            </w:pPr>
            <w:r w:rsidRPr="003D4834">
              <w:rPr>
                <w:rFonts w:ascii="PT Astra Serif" w:eastAsia="Calibri" w:hAnsi="PT Astra Serif" w:cs="Times New Roman"/>
                <w:color w:val="auto"/>
                <w:spacing w:val="-6"/>
                <w:sz w:val="22"/>
                <w:szCs w:val="22"/>
              </w:rPr>
              <w:t>Главные врачи районных и городских больниц, имеющие обособленные структурные подразделения (фельдшерско-акушерские пункты, офисы врачей общей практики, врачебные амбулатории и т.д.), организовывают лицензирование медицинских учреждений на оказание фармацевтической деятельности в части розничной реализации гражданам, обучают сотрудников.</w:t>
            </w:r>
          </w:p>
        </w:tc>
        <w:tc>
          <w:tcPr>
            <w:tcW w:w="3118" w:type="dxa"/>
          </w:tcPr>
          <w:p w:rsidR="003D4834" w:rsidRPr="003D4834" w:rsidRDefault="003D4834" w:rsidP="00E774B0">
            <w:pPr>
              <w:pStyle w:val="Default"/>
              <w:jc w:val="center"/>
              <w:rPr>
                <w:rFonts w:ascii="PT Astra Serif" w:hAnsi="PT Astra Serif" w:cs="Times New Roman"/>
                <w:color w:val="auto"/>
                <w:spacing w:val="-4"/>
                <w:sz w:val="22"/>
                <w:szCs w:val="22"/>
              </w:rPr>
            </w:pPr>
            <w:r w:rsidRPr="003D4834">
              <w:rPr>
                <w:rFonts w:ascii="PT Astra Serif" w:hAnsi="PT Astra Serif" w:cs="Times New Roman"/>
                <w:color w:val="auto"/>
                <w:spacing w:val="-4"/>
                <w:sz w:val="22"/>
                <w:szCs w:val="22"/>
              </w:rPr>
              <w:lastRenderedPageBreak/>
              <w:t xml:space="preserve">Директор </w:t>
            </w:r>
            <w:proofErr w:type="gramStart"/>
            <w:r w:rsidRPr="003D4834">
              <w:rPr>
                <w:rFonts w:ascii="PT Astra Serif" w:hAnsi="PT Astra Serif" w:cs="Times New Roman"/>
                <w:color w:val="auto"/>
                <w:spacing w:val="-4"/>
                <w:sz w:val="22"/>
                <w:szCs w:val="22"/>
              </w:rPr>
              <w:t xml:space="preserve">департамента организации государственных закупок Министерства </w:t>
            </w:r>
            <w:r w:rsidRPr="003D4834">
              <w:rPr>
                <w:rFonts w:ascii="PT Astra Serif" w:hAnsi="PT Astra Serif" w:cs="Times New Roman"/>
                <w:color w:val="auto"/>
                <w:spacing w:val="-4"/>
                <w:sz w:val="22"/>
                <w:szCs w:val="22"/>
              </w:rPr>
              <w:lastRenderedPageBreak/>
              <w:t>здравоохранения Ульяновской области</w:t>
            </w:r>
            <w:proofErr w:type="gramEnd"/>
          </w:p>
          <w:p w:rsidR="003D4834" w:rsidRPr="003D4834" w:rsidRDefault="003D4834" w:rsidP="00E774B0">
            <w:pPr>
              <w:pStyle w:val="Default"/>
              <w:jc w:val="center"/>
              <w:rPr>
                <w:rFonts w:ascii="PT Astra Serif" w:hAnsi="PT Astra Serif" w:cs="Times New Roman"/>
                <w:color w:val="auto"/>
                <w:spacing w:val="-4"/>
                <w:sz w:val="22"/>
                <w:szCs w:val="22"/>
              </w:rPr>
            </w:pPr>
          </w:p>
          <w:p w:rsidR="003D4834" w:rsidRPr="003D4834" w:rsidRDefault="003D4834" w:rsidP="00E774B0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</w:rPr>
            </w:pPr>
            <w:r w:rsidRPr="003D4834">
              <w:rPr>
                <w:rFonts w:ascii="PT Astra Serif" w:hAnsi="PT Astra Serif" w:cs="Times New Roman"/>
                <w:spacing w:val="-4"/>
              </w:rPr>
              <w:t>Рождественская Л.А.</w:t>
            </w:r>
          </w:p>
          <w:p w:rsidR="003D4834" w:rsidRPr="003D4834" w:rsidRDefault="003D4834" w:rsidP="00E774B0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</w:rPr>
            </w:pPr>
          </w:p>
          <w:p w:rsidR="003D4834" w:rsidRPr="003D4834" w:rsidRDefault="003D4834" w:rsidP="00E774B0">
            <w:pPr>
              <w:spacing w:after="0" w:line="240" w:lineRule="auto"/>
              <w:rPr>
                <w:rFonts w:ascii="PT Astra Serif" w:hAnsi="PT Astra Serif" w:cs="Times New Roman"/>
                <w:spacing w:val="-6"/>
              </w:rPr>
            </w:pPr>
          </w:p>
        </w:tc>
      </w:tr>
    </w:tbl>
    <w:p w:rsidR="00E35062" w:rsidRPr="003D4834" w:rsidRDefault="00E35062" w:rsidP="003D4834">
      <w:pPr>
        <w:spacing w:after="0" w:line="240" w:lineRule="auto"/>
        <w:rPr>
          <w:rFonts w:ascii="PT Astra Serif" w:hAnsi="PT Astra Serif"/>
        </w:rPr>
      </w:pPr>
    </w:p>
    <w:p w:rsidR="003D4834" w:rsidRPr="003D4834" w:rsidRDefault="003D4834" w:rsidP="003D4834">
      <w:pPr>
        <w:spacing w:after="0" w:line="240" w:lineRule="auto"/>
        <w:rPr>
          <w:rFonts w:ascii="PT Astra Serif" w:hAnsi="PT Astra Serif"/>
        </w:rPr>
      </w:pPr>
    </w:p>
    <w:p w:rsidR="003D4834" w:rsidRPr="003D4834" w:rsidRDefault="003D4834" w:rsidP="003D4834">
      <w:pPr>
        <w:spacing w:after="0" w:line="240" w:lineRule="auto"/>
        <w:rPr>
          <w:rFonts w:ascii="PT Astra Serif" w:hAnsi="PT Astra Serif"/>
          <w:b/>
          <w:sz w:val="28"/>
        </w:rPr>
      </w:pPr>
      <w:proofErr w:type="gramStart"/>
      <w:r w:rsidRPr="003D4834">
        <w:rPr>
          <w:rFonts w:ascii="PT Astra Serif" w:hAnsi="PT Astra Serif"/>
          <w:b/>
          <w:sz w:val="28"/>
        </w:rPr>
        <w:t>Исполняющий</w:t>
      </w:r>
      <w:proofErr w:type="gramEnd"/>
      <w:r w:rsidRPr="003D4834">
        <w:rPr>
          <w:rFonts w:ascii="PT Astra Serif" w:hAnsi="PT Astra Serif"/>
          <w:b/>
          <w:sz w:val="28"/>
        </w:rPr>
        <w:t xml:space="preserve"> обязанности</w:t>
      </w:r>
    </w:p>
    <w:p w:rsidR="003D4834" w:rsidRDefault="003D4834" w:rsidP="003D4834">
      <w:pPr>
        <w:spacing w:after="0" w:line="240" w:lineRule="auto"/>
        <w:rPr>
          <w:rFonts w:ascii="PT Astra Serif" w:hAnsi="PT Astra Serif"/>
          <w:b/>
          <w:sz w:val="28"/>
        </w:rPr>
      </w:pPr>
      <w:r w:rsidRPr="003D4834">
        <w:rPr>
          <w:rFonts w:ascii="PT Astra Serif" w:hAnsi="PT Astra Serif"/>
          <w:b/>
          <w:sz w:val="28"/>
        </w:rPr>
        <w:t>Министра</w:t>
      </w:r>
      <w:r>
        <w:rPr>
          <w:rFonts w:ascii="PT Astra Serif" w:hAnsi="PT Astra Serif"/>
          <w:b/>
          <w:sz w:val="28"/>
        </w:rPr>
        <w:tab/>
      </w:r>
      <w:r>
        <w:rPr>
          <w:rFonts w:ascii="PT Astra Serif" w:hAnsi="PT Astra Serif"/>
          <w:b/>
          <w:sz w:val="28"/>
        </w:rPr>
        <w:tab/>
      </w:r>
      <w:r>
        <w:rPr>
          <w:rFonts w:ascii="PT Astra Serif" w:hAnsi="PT Astra Serif"/>
          <w:b/>
          <w:sz w:val="28"/>
        </w:rPr>
        <w:tab/>
      </w:r>
      <w:r>
        <w:rPr>
          <w:rFonts w:ascii="PT Astra Serif" w:hAnsi="PT Astra Serif"/>
          <w:b/>
          <w:sz w:val="28"/>
        </w:rPr>
        <w:tab/>
      </w:r>
      <w:r>
        <w:rPr>
          <w:rFonts w:ascii="PT Astra Serif" w:hAnsi="PT Astra Serif"/>
          <w:b/>
          <w:sz w:val="28"/>
        </w:rPr>
        <w:tab/>
      </w:r>
      <w:r>
        <w:rPr>
          <w:rFonts w:ascii="PT Astra Serif" w:hAnsi="PT Astra Serif"/>
          <w:b/>
          <w:sz w:val="28"/>
        </w:rPr>
        <w:tab/>
      </w:r>
      <w:r>
        <w:rPr>
          <w:rFonts w:ascii="PT Astra Serif" w:hAnsi="PT Astra Serif"/>
          <w:b/>
          <w:sz w:val="28"/>
        </w:rPr>
        <w:tab/>
      </w:r>
      <w:r>
        <w:rPr>
          <w:rFonts w:ascii="PT Astra Serif" w:hAnsi="PT Astra Serif"/>
          <w:b/>
          <w:sz w:val="28"/>
        </w:rPr>
        <w:tab/>
      </w:r>
      <w:r>
        <w:rPr>
          <w:rFonts w:ascii="PT Astra Serif" w:hAnsi="PT Astra Serif"/>
          <w:b/>
          <w:sz w:val="28"/>
        </w:rPr>
        <w:tab/>
      </w:r>
      <w:r>
        <w:rPr>
          <w:rFonts w:ascii="PT Astra Serif" w:hAnsi="PT Astra Serif"/>
          <w:b/>
          <w:sz w:val="28"/>
        </w:rPr>
        <w:tab/>
      </w:r>
      <w:r>
        <w:rPr>
          <w:rFonts w:ascii="PT Astra Serif" w:hAnsi="PT Astra Serif"/>
          <w:b/>
          <w:sz w:val="28"/>
        </w:rPr>
        <w:tab/>
      </w:r>
      <w:r>
        <w:rPr>
          <w:rFonts w:ascii="PT Astra Serif" w:hAnsi="PT Astra Serif"/>
          <w:b/>
          <w:sz w:val="28"/>
        </w:rPr>
        <w:tab/>
      </w:r>
      <w:r>
        <w:rPr>
          <w:rFonts w:ascii="PT Astra Serif" w:hAnsi="PT Astra Serif"/>
          <w:b/>
          <w:sz w:val="28"/>
        </w:rPr>
        <w:tab/>
      </w:r>
      <w:r>
        <w:rPr>
          <w:rFonts w:ascii="PT Astra Serif" w:hAnsi="PT Astra Serif"/>
          <w:b/>
          <w:sz w:val="28"/>
        </w:rPr>
        <w:tab/>
      </w:r>
      <w:r>
        <w:rPr>
          <w:rFonts w:ascii="PT Astra Serif" w:hAnsi="PT Astra Serif"/>
          <w:b/>
          <w:sz w:val="28"/>
        </w:rPr>
        <w:tab/>
      </w:r>
      <w:r>
        <w:rPr>
          <w:rFonts w:ascii="PT Astra Serif" w:hAnsi="PT Astra Serif"/>
          <w:b/>
          <w:sz w:val="28"/>
        </w:rPr>
        <w:tab/>
      </w:r>
      <w:r>
        <w:rPr>
          <w:rFonts w:ascii="PT Astra Serif" w:hAnsi="PT Astra Serif"/>
          <w:b/>
          <w:sz w:val="28"/>
        </w:rPr>
        <w:tab/>
        <w:t xml:space="preserve">  </w:t>
      </w:r>
      <w:proofErr w:type="spellStart"/>
      <w:r>
        <w:rPr>
          <w:rFonts w:ascii="PT Astra Serif" w:hAnsi="PT Astra Serif"/>
          <w:b/>
          <w:sz w:val="28"/>
        </w:rPr>
        <w:t>А.В.Минаева</w:t>
      </w:r>
      <w:proofErr w:type="spellEnd"/>
    </w:p>
    <w:p w:rsidR="003D4834" w:rsidRDefault="003D4834" w:rsidP="003D4834">
      <w:pPr>
        <w:spacing w:after="0" w:line="240" w:lineRule="auto"/>
        <w:rPr>
          <w:rFonts w:ascii="PT Astra Serif" w:hAnsi="PT Astra Serif"/>
          <w:b/>
          <w:sz w:val="28"/>
        </w:rPr>
      </w:pPr>
    </w:p>
    <w:p w:rsidR="00416419" w:rsidRDefault="00416419" w:rsidP="003D4834">
      <w:pPr>
        <w:spacing w:after="0" w:line="240" w:lineRule="auto"/>
        <w:rPr>
          <w:rFonts w:ascii="PT Astra Serif" w:hAnsi="PT Astra Serif"/>
          <w:sz w:val="20"/>
          <w:szCs w:val="20"/>
        </w:rPr>
      </w:pPr>
    </w:p>
    <w:p w:rsidR="00416419" w:rsidRDefault="00416419" w:rsidP="003D4834">
      <w:pPr>
        <w:spacing w:after="0" w:line="240" w:lineRule="auto"/>
        <w:rPr>
          <w:rFonts w:ascii="PT Astra Serif" w:hAnsi="PT Astra Serif"/>
          <w:sz w:val="20"/>
          <w:szCs w:val="20"/>
        </w:rPr>
      </w:pPr>
    </w:p>
    <w:p w:rsidR="00416419" w:rsidRDefault="00416419" w:rsidP="003D4834">
      <w:pPr>
        <w:spacing w:after="0" w:line="240" w:lineRule="auto"/>
        <w:rPr>
          <w:rFonts w:ascii="PT Astra Serif" w:hAnsi="PT Astra Serif"/>
          <w:sz w:val="20"/>
          <w:szCs w:val="20"/>
        </w:rPr>
      </w:pPr>
    </w:p>
    <w:p w:rsidR="00416419" w:rsidRDefault="00416419" w:rsidP="003D4834">
      <w:pPr>
        <w:spacing w:after="0" w:line="240" w:lineRule="auto"/>
        <w:rPr>
          <w:rFonts w:ascii="PT Astra Serif" w:hAnsi="PT Astra Serif"/>
          <w:sz w:val="20"/>
          <w:szCs w:val="20"/>
        </w:rPr>
      </w:pPr>
    </w:p>
    <w:p w:rsidR="00416419" w:rsidRDefault="00416419" w:rsidP="003D4834">
      <w:pPr>
        <w:spacing w:after="0" w:line="240" w:lineRule="auto"/>
        <w:rPr>
          <w:rFonts w:ascii="PT Astra Serif" w:hAnsi="PT Astra Serif"/>
          <w:sz w:val="20"/>
          <w:szCs w:val="20"/>
        </w:rPr>
      </w:pPr>
    </w:p>
    <w:p w:rsidR="00416419" w:rsidRDefault="00416419" w:rsidP="003D4834">
      <w:pPr>
        <w:spacing w:after="0" w:line="240" w:lineRule="auto"/>
        <w:rPr>
          <w:rFonts w:ascii="PT Astra Serif" w:hAnsi="PT Astra Serif"/>
          <w:sz w:val="20"/>
          <w:szCs w:val="20"/>
        </w:rPr>
      </w:pPr>
    </w:p>
    <w:p w:rsidR="00416419" w:rsidRDefault="00416419" w:rsidP="003D4834">
      <w:pPr>
        <w:spacing w:after="0" w:line="240" w:lineRule="auto"/>
        <w:rPr>
          <w:rFonts w:ascii="PT Astra Serif" w:hAnsi="PT Astra Serif"/>
          <w:sz w:val="20"/>
          <w:szCs w:val="20"/>
        </w:rPr>
      </w:pPr>
    </w:p>
    <w:p w:rsidR="00416419" w:rsidRDefault="00416419" w:rsidP="003D4834">
      <w:pPr>
        <w:spacing w:after="0" w:line="240" w:lineRule="auto"/>
        <w:rPr>
          <w:rFonts w:ascii="PT Astra Serif" w:hAnsi="PT Astra Serif"/>
          <w:sz w:val="20"/>
          <w:szCs w:val="20"/>
        </w:rPr>
      </w:pPr>
    </w:p>
    <w:p w:rsidR="00416419" w:rsidRDefault="00416419" w:rsidP="003D4834">
      <w:pPr>
        <w:spacing w:after="0" w:line="240" w:lineRule="auto"/>
        <w:rPr>
          <w:rFonts w:ascii="PT Astra Serif" w:hAnsi="PT Astra Serif"/>
          <w:sz w:val="20"/>
          <w:szCs w:val="20"/>
        </w:rPr>
      </w:pPr>
    </w:p>
    <w:p w:rsidR="00416419" w:rsidRDefault="00416419" w:rsidP="003D4834">
      <w:pPr>
        <w:spacing w:after="0" w:line="240" w:lineRule="auto"/>
        <w:rPr>
          <w:rFonts w:ascii="PT Astra Serif" w:hAnsi="PT Astra Serif"/>
          <w:sz w:val="20"/>
          <w:szCs w:val="20"/>
        </w:rPr>
      </w:pPr>
    </w:p>
    <w:p w:rsidR="00416419" w:rsidRDefault="00416419" w:rsidP="003D4834">
      <w:pPr>
        <w:spacing w:after="0" w:line="240" w:lineRule="auto"/>
        <w:rPr>
          <w:rFonts w:ascii="PT Astra Serif" w:hAnsi="PT Astra Serif"/>
          <w:sz w:val="20"/>
          <w:szCs w:val="20"/>
        </w:rPr>
      </w:pPr>
    </w:p>
    <w:p w:rsidR="00416419" w:rsidRDefault="00416419" w:rsidP="003D4834">
      <w:pPr>
        <w:spacing w:after="0" w:line="240" w:lineRule="auto"/>
        <w:rPr>
          <w:rFonts w:ascii="PT Astra Serif" w:hAnsi="PT Astra Serif"/>
          <w:sz w:val="20"/>
          <w:szCs w:val="20"/>
        </w:rPr>
      </w:pPr>
    </w:p>
    <w:p w:rsidR="003D4834" w:rsidRDefault="003D4834" w:rsidP="003D4834">
      <w:pPr>
        <w:spacing w:after="0" w:line="240" w:lineRule="auto"/>
        <w:rPr>
          <w:rFonts w:ascii="PT Astra Serif" w:hAnsi="PT Astra Serif"/>
          <w:sz w:val="20"/>
          <w:szCs w:val="20"/>
        </w:rPr>
      </w:pPr>
      <w:bookmarkStart w:id="0" w:name="_GoBack"/>
      <w:bookmarkEnd w:id="0"/>
      <w:r>
        <w:rPr>
          <w:rFonts w:ascii="PT Astra Serif" w:hAnsi="PT Astra Serif"/>
          <w:sz w:val="20"/>
          <w:szCs w:val="20"/>
        </w:rPr>
        <w:t>Гашков Александр Васильевич</w:t>
      </w:r>
    </w:p>
    <w:p w:rsidR="003D4834" w:rsidRDefault="003D4834" w:rsidP="003D4834">
      <w:pPr>
        <w:spacing w:after="0" w:line="240" w:lineRule="auto"/>
        <w:rPr>
          <w:rFonts w:ascii="PT Astra Serif" w:hAnsi="PT Astra Serif"/>
          <w:sz w:val="20"/>
          <w:szCs w:val="20"/>
        </w:rPr>
      </w:pPr>
      <w:proofErr w:type="spellStart"/>
      <w:r>
        <w:rPr>
          <w:rFonts w:ascii="PT Astra Serif" w:hAnsi="PT Astra Serif"/>
          <w:sz w:val="20"/>
          <w:szCs w:val="20"/>
        </w:rPr>
        <w:t>Колотик</w:t>
      </w:r>
      <w:proofErr w:type="spellEnd"/>
      <w:r>
        <w:rPr>
          <w:rFonts w:ascii="PT Astra Serif" w:hAnsi="PT Astra Serif"/>
          <w:sz w:val="20"/>
          <w:szCs w:val="20"/>
        </w:rPr>
        <w:t>-Каменева Олеся Юрьевна</w:t>
      </w:r>
    </w:p>
    <w:p w:rsidR="003D4834" w:rsidRDefault="003D4834" w:rsidP="003D4834">
      <w:pPr>
        <w:spacing w:after="0" w:line="240" w:lineRule="auto"/>
        <w:rPr>
          <w:rFonts w:ascii="PT Astra Serif" w:hAnsi="PT Astra Serif"/>
          <w:sz w:val="20"/>
          <w:szCs w:val="20"/>
        </w:rPr>
      </w:pPr>
      <w:proofErr w:type="spellStart"/>
      <w:r>
        <w:rPr>
          <w:rFonts w:ascii="PT Astra Serif" w:hAnsi="PT Astra Serif"/>
          <w:sz w:val="20"/>
          <w:szCs w:val="20"/>
        </w:rPr>
        <w:t>Айнутдинов</w:t>
      </w:r>
      <w:proofErr w:type="spellEnd"/>
      <w:r>
        <w:rPr>
          <w:rFonts w:ascii="PT Astra Serif" w:hAnsi="PT Astra Serif"/>
          <w:sz w:val="20"/>
          <w:szCs w:val="20"/>
        </w:rPr>
        <w:t xml:space="preserve"> Роберт </w:t>
      </w:r>
      <w:proofErr w:type="spellStart"/>
      <w:r>
        <w:rPr>
          <w:rFonts w:ascii="PT Astra Serif" w:hAnsi="PT Astra Serif"/>
          <w:sz w:val="20"/>
          <w:szCs w:val="20"/>
        </w:rPr>
        <w:t>Радикович</w:t>
      </w:r>
      <w:proofErr w:type="spellEnd"/>
    </w:p>
    <w:p w:rsidR="003D4834" w:rsidRPr="00501AA7" w:rsidRDefault="003D4834" w:rsidP="003D4834">
      <w:pPr>
        <w:spacing w:after="0" w:line="240" w:lineRule="auto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Олейник Иван Васильевич</w:t>
      </w:r>
    </w:p>
    <w:p w:rsidR="003D4834" w:rsidRPr="003D4834" w:rsidRDefault="003D4834" w:rsidP="003D4834">
      <w:pPr>
        <w:spacing w:after="0" w:line="240" w:lineRule="auto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41-23-52</w:t>
      </w:r>
    </w:p>
    <w:sectPr w:rsidR="003D4834" w:rsidRPr="003D4834" w:rsidSect="00416419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442" w:rsidRDefault="008D4442" w:rsidP="00301FC0">
      <w:pPr>
        <w:spacing w:after="0" w:line="240" w:lineRule="auto"/>
      </w:pPr>
      <w:r>
        <w:separator/>
      </w:r>
    </w:p>
  </w:endnote>
  <w:endnote w:type="continuationSeparator" w:id="0">
    <w:p w:rsidR="008D4442" w:rsidRDefault="008D4442" w:rsidP="00301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442" w:rsidRDefault="008D4442" w:rsidP="00301FC0">
      <w:pPr>
        <w:spacing w:after="0" w:line="240" w:lineRule="auto"/>
      </w:pPr>
      <w:r>
        <w:separator/>
      </w:r>
    </w:p>
  </w:footnote>
  <w:footnote w:type="continuationSeparator" w:id="0">
    <w:p w:rsidR="008D4442" w:rsidRDefault="008D4442" w:rsidP="00301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21926"/>
    <w:multiLevelType w:val="hybridMultilevel"/>
    <w:tmpl w:val="7CA07E1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062"/>
    <w:rsid w:val="00301FC0"/>
    <w:rsid w:val="00334361"/>
    <w:rsid w:val="00373727"/>
    <w:rsid w:val="003D4834"/>
    <w:rsid w:val="00416419"/>
    <w:rsid w:val="004E6BF0"/>
    <w:rsid w:val="0055570C"/>
    <w:rsid w:val="0056387E"/>
    <w:rsid w:val="008D4442"/>
    <w:rsid w:val="008F2F4B"/>
    <w:rsid w:val="00922F42"/>
    <w:rsid w:val="00AE6497"/>
    <w:rsid w:val="00C50BE4"/>
    <w:rsid w:val="00C60439"/>
    <w:rsid w:val="00CF754F"/>
    <w:rsid w:val="00E35062"/>
    <w:rsid w:val="00EB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06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35062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50B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1FC0"/>
  </w:style>
  <w:style w:type="paragraph" w:styleId="a6">
    <w:name w:val="footer"/>
    <w:basedOn w:val="a"/>
    <w:link w:val="a7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1FC0"/>
  </w:style>
  <w:style w:type="character" w:customStyle="1" w:styleId="2">
    <w:name w:val="Основной текст (2)_"/>
    <w:link w:val="20"/>
    <w:locked/>
    <w:rsid w:val="003D4834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4834"/>
    <w:pPr>
      <w:widowControl w:val="0"/>
      <w:shd w:val="clear" w:color="auto" w:fill="FFFFFF"/>
      <w:spacing w:after="120" w:line="240" w:lineRule="atLeast"/>
    </w:pPr>
  </w:style>
  <w:style w:type="character" w:customStyle="1" w:styleId="a8">
    <w:name w:val="Основной текст_"/>
    <w:link w:val="1"/>
    <w:rsid w:val="003D4834"/>
    <w:rPr>
      <w:rFonts w:eastAsia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rsid w:val="003D4834"/>
    <w:pPr>
      <w:shd w:val="clear" w:color="auto" w:fill="FFFFFF"/>
      <w:spacing w:after="660" w:line="0" w:lineRule="atLeast"/>
      <w:ind w:hanging="2120"/>
    </w:pPr>
    <w:rPr>
      <w:rFonts w:eastAsia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EB5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5D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06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35062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50B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1FC0"/>
  </w:style>
  <w:style w:type="paragraph" w:styleId="a6">
    <w:name w:val="footer"/>
    <w:basedOn w:val="a"/>
    <w:link w:val="a7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1FC0"/>
  </w:style>
  <w:style w:type="character" w:customStyle="1" w:styleId="2">
    <w:name w:val="Основной текст (2)_"/>
    <w:link w:val="20"/>
    <w:locked/>
    <w:rsid w:val="003D4834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4834"/>
    <w:pPr>
      <w:widowControl w:val="0"/>
      <w:shd w:val="clear" w:color="auto" w:fill="FFFFFF"/>
      <w:spacing w:after="120" w:line="240" w:lineRule="atLeast"/>
    </w:pPr>
  </w:style>
  <w:style w:type="character" w:customStyle="1" w:styleId="a8">
    <w:name w:val="Основной текст_"/>
    <w:link w:val="1"/>
    <w:rsid w:val="003D4834"/>
    <w:rPr>
      <w:rFonts w:eastAsia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rsid w:val="003D4834"/>
    <w:pPr>
      <w:shd w:val="clear" w:color="auto" w:fill="FFFFFF"/>
      <w:spacing w:after="660" w:line="0" w:lineRule="atLeast"/>
      <w:ind w:hanging="2120"/>
    </w:pPr>
    <w:rPr>
      <w:rFonts w:eastAsia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EB5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5D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2480</Words>
  <Characters>14141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2021-05-26T11:13:00Z</cp:lastPrinted>
  <dcterms:created xsi:type="dcterms:W3CDTF">2021-05-17T14:21:00Z</dcterms:created>
  <dcterms:modified xsi:type="dcterms:W3CDTF">2021-05-26T11:16:00Z</dcterms:modified>
</cp:coreProperties>
</file>